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B953" w14:textId="77777777" w:rsidR="001A09A7" w:rsidRDefault="00000000">
      <w:pPr>
        <w:spacing w:after="120"/>
        <w:ind w:firstLine="0"/>
        <w:jc w:val="center"/>
        <w:rPr>
          <w:lang w:eastAsia="zh-CN"/>
        </w:rPr>
      </w:pPr>
      <w:r>
        <w:rPr>
          <w:rFonts w:eastAsia="黑体"/>
          <w:b/>
          <w:sz w:val="36"/>
          <w:lang w:eastAsia="zh-CN"/>
        </w:rPr>
        <w:t>全自动生产论文流水线：整合文献检索、智能写作、图表生成与降</w:t>
      </w:r>
      <w:r>
        <w:rPr>
          <w:rFonts w:eastAsia="黑体"/>
          <w:b/>
          <w:sz w:val="36"/>
          <w:lang w:eastAsia="zh-CN"/>
        </w:rPr>
        <w:t>AI</w:t>
      </w:r>
      <w:proofErr w:type="gramStart"/>
      <w:r>
        <w:rPr>
          <w:rFonts w:eastAsia="黑体"/>
          <w:b/>
          <w:sz w:val="36"/>
          <w:lang w:eastAsia="zh-CN"/>
        </w:rPr>
        <w:t>查重的</w:t>
      </w:r>
      <w:proofErr w:type="gramEnd"/>
      <w:r>
        <w:rPr>
          <w:rFonts w:eastAsia="黑体"/>
          <w:b/>
          <w:sz w:val="36"/>
          <w:lang w:eastAsia="zh-CN"/>
        </w:rPr>
        <w:t>一体化系统</w:t>
      </w:r>
    </w:p>
    <w:p w14:paraId="4B9093AC" w14:textId="77777777" w:rsidR="001A09A7" w:rsidRDefault="00000000">
      <w:pPr>
        <w:spacing w:after="360"/>
        <w:ind w:firstLine="0"/>
        <w:jc w:val="center"/>
      </w:pPr>
      <w:proofErr w:type="spellStart"/>
      <w:r>
        <w:rPr>
          <w:i/>
        </w:rPr>
        <w:t>PaperForge</w:t>
      </w:r>
      <w:proofErr w:type="spellEnd"/>
      <w:r>
        <w:rPr>
          <w:i/>
        </w:rPr>
        <w:t>: An Integrated System for End-to-End Academic Paper Production</w:t>
      </w:r>
      <w:r>
        <w:rPr>
          <w:i/>
        </w:rPr>
        <w:br/>
        <w:t>with Literature Retrieval, Intelligent Writing, Figure Generation, and AI-Detection Evasion</w:t>
      </w:r>
    </w:p>
    <w:p w14:paraId="047E0441" w14:textId="77777777" w:rsidR="001A09A7" w:rsidRDefault="00000000">
      <w:pPr>
        <w:spacing w:before="240" w:after="120"/>
        <w:ind w:firstLine="0"/>
        <w:rPr>
          <w:lang w:eastAsia="zh-CN"/>
        </w:rPr>
      </w:pPr>
      <w:r>
        <w:rPr>
          <w:rFonts w:eastAsia="黑体"/>
          <w:b/>
          <w:sz w:val="28"/>
          <w:lang w:eastAsia="zh-CN"/>
        </w:rPr>
        <w:t>摘要</w:t>
      </w:r>
    </w:p>
    <w:p w14:paraId="7175F220" w14:textId="77777777" w:rsidR="001A09A7" w:rsidRDefault="00000000">
      <w:pPr>
        <w:rPr>
          <w:lang w:eastAsia="zh-CN"/>
        </w:rPr>
      </w:pPr>
      <w:r>
        <w:rPr>
          <w:lang w:eastAsia="zh-CN"/>
        </w:rPr>
        <w:t>学术论文写作是一项耗时且复杂的任务，涉及文献检索、深度阅读、大纲规划、逐章撰写、图表制作、引用管理和格式排版等多个环节。近年来，大语言模型（</w:t>
      </w:r>
      <w:r>
        <w:rPr>
          <w:lang w:eastAsia="zh-CN"/>
        </w:rPr>
        <w:t>LLM</w:t>
      </w:r>
      <w:r>
        <w:rPr>
          <w:lang w:eastAsia="zh-CN"/>
        </w:rPr>
        <w:t>）在文本生成方面展现出卓越能力，但现有工具大多只覆盖写作流程的某个片段，缺乏将全流程串联起来的一体化解决方案。同时，</w:t>
      </w:r>
      <w:r>
        <w:rPr>
          <w:lang w:eastAsia="zh-CN"/>
        </w:rPr>
        <w:t>AI</w:t>
      </w:r>
      <w:r>
        <w:rPr>
          <w:lang w:eastAsia="zh-CN"/>
        </w:rPr>
        <w:t>生成文本检测技术的快速发展给学术诚信带来了新的挑战，如何在保证论文质量的同时降低</w:t>
      </w:r>
      <w:r>
        <w:rPr>
          <w:lang w:eastAsia="zh-CN"/>
        </w:rPr>
        <w:t>AI</w:t>
      </w:r>
      <w:r>
        <w:rPr>
          <w:lang w:eastAsia="zh-CN"/>
        </w:rPr>
        <w:t>检测率成为亟待解决的问题。本文提出</w:t>
      </w:r>
      <w:proofErr w:type="spellStart"/>
      <w:r>
        <w:rPr>
          <w:lang w:eastAsia="zh-CN"/>
        </w:rPr>
        <w:t>PaperForge</w:t>
      </w:r>
      <w:proofErr w:type="spellEnd"/>
      <w:r>
        <w:rPr>
          <w:lang w:eastAsia="zh-CN"/>
        </w:rPr>
        <w:t>——</w:t>
      </w:r>
      <w:r>
        <w:rPr>
          <w:lang w:eastAsia="zh-CN"/>
        </w:rPr>
        <w:t>一个全自动论文生产流水线系统，整合了多源文献检索（</w:t>
      </w:r>
      <w:r>
        <w:rPr>
          <w:lang w:eastAsia="zh-CN"/>
        </w:rPr>
        <w:t>Semantic Scholar</w:t>
      </w:r>
      <w:r>
        <w:rPr>
          <w:lang w:eastAsia="zh-CN"/>
        </w:rPr>
        <w:t>、</w:t>
      </w:r>
      <w:proofErr w:type="spellStart"/>
      <w:r>
        <w:rPr>
          <w:lang w:eastAsia="zh-CN"/>
        </w:rPr>
        <w:t>arXiv</w:t>
      </w:r>
      <w:proofErr w:type="spellEnd"/>
      <w:r>
        <w:rPr>
          <w:lang w:eastAsia="zh-CN"/>
        </w:rPr>
        <w:t>、知网）、</w:t>
      </w:r>
      <w:r>
        <w:rPr>
          <w:lang w:eastAsia="zh-CN"/>
        </w:rPr>
        <w:t>PDF</w:t>
      </w:r>
      <w:r>
        <w:rPr>
          <w:lang w:eastAsia="zh-CN"/>
        </w:rPr>
        <w:t>全文解析与深度阅读、基于元数据驱动的大纲生成、分章节交互式撰写、基于</w:t>
      </w:r>
      <w:proofErr w:type="spellStart"/>
      <w:r>
        <w:rPr>
          <w:lang w:eastAsia="zh-CN"/>
        </w:rPr>
        <w:t>SciFig</w:t>
      </w:r>
      <w:proofErr w:type="spellEnd"/>
      <w:r>
        <w:rPr>
          <w:lang w:eastAsia="zh-CN"/>
        </w:rPr>
        <w:t>的学术图表自动配图、</w:t>
      </w:r>
      <w:r>
        <w:rPr>
          <w:lang w:eastAsia="zh-CN"/>
        </w:rPr>
        <w:t>Zotero</w:t>
      </w:r>
      <w:r>
        <w:rPr>
          <w:lang w:eastAsia="zh-CN"/>
        </w:rPr>
        <w:t>集成的引用管理、以及内建的</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三位一体闭环降</w:t>
      </w:r>
      <w:r>
        <w:rPr>
          <w:lang w:eastAsia="zh-CN"/>
        </w:rPr>
        <w:t>AI</w:t>
      </w:r>
      <w:proofErr w:type="gramStart"/>
      <w:r>
        <w:rPr>
          <w:lang w:eastAsia="zh-CN"/>
        </w:rPr>
        <w:t>查重机制</w:t>
      </w:r>
      <w:proofErr w:type="gramEnd"/>
      <w:r>
        <w:rPr>
          <w:lang w:eastAsia="zh-CN"/>
        </w:rPr>
        <w:t>。系统在每个关键决策节点设置人机交互确认点，确保研究方向不偏离。我们在</w:t>
      </w:r>
      <w:r>
        <w:rPr>
          <w:lang w:eastAsia="zh-CN"/>
        </w:rPr>
        <w:t>200</w:t>
      </w:r>
      <w:r>
        <w:rPr>
          <w:lang w:eastAsia="zh-CN"/>
        </w:rPr>
        <w:t>篇真实论文上进行了端到端测试，结果表明</w:t>
      </w:r>
      <w:proofErr w:type="spellStart"/>
      <w:r>
        <w:rPr>
          <w:lang w:eastAsia="zh-CN"/>
        </w:rPr>
        <w:t>PaperForge</w:t>
      </w:r>
      <w:proofErr w:type="spellEnd"/>
      <w:r>
        <w:rPr>
          <w:lang w:eastAsia="zh-CN"/>
        </w:rPr>
        <w:t>将论文生产时间从平均</w:t>
      </w:r>
      <w:r>
        <w:rPr>
          <w:lang w:eastAsia="zh-CN"/>
        </w:rPr>
        <w:t>14</w:t>
      </w:r>
      <w:r>
        <w:rPr>
          <w:lang w:eastAsia="zh-CN"/>
        </w:rPr>
        <w:t>天缩短至</w:t>
      </w:r>
      <w:r>
        <w:rPr>
          <w:lang w:eastAsia="zh-CN"/>
        </w:rPr>
        <w:t>4.2</w:t>
      </w:r>
      <w:r>
        <w:rPr>
          <w:lang w:eastAsia="zh-CN"/>
        </w:rPr>
        <w:t>小时，</w:t>
      </w:r>
      <w:r>
        <w:rPr>
          <w:lang w:eastAsia="zh-CN"/>
        </w:rPr>
        <w:t>AI</w:t>
      </w:r>
      <w:r>
        <w:rPr>
          <w:lang w:eastAsia="zh-CN"/>
        </w:rPr>
        <w:t>检测率从直接</w:t>
      </w:r>
      <w:r>
        <w:rPr>
          <w:lang w:eastAsia="zh-CN"/>
        </w:rPr>
        <w:t>LLM</w:t>
      </w:r>
      <w:r>
        <w:rPr>
          <w:lang w:eastAsia="zh-CN"/>
        </w:rPr>
        <w:t>输出的</w:t>
      </w:r>
      <w:r>
        <w:rPr>
          <w:lang w:eastAsia="zh-CN"/>
        </w:rPr>
        <w:t>92.3%</w:t>
      </w:r>
      <w:r>
        <w:rPr>
          <w:lang w:eastAsia="zh-CN"/>
        </w:rPr>
        <w:t>降至处理后的</w:t>
      </w:r>
      <w:r>
        <w:rPr>
          <w:lang w:eastAsia="zh-CN"/>
        </w:rPr>
        <w:t>3.1%</w:t>
      </w:r>
      <w:r>
        <w:rPr>
          <w:lang w:eastAsia="zh-CN"/>
        </w:rPr>
        <w:t>，图表质量评分达到人类设计的</w:t>
      </w:r>
      <w:r>
        <w:rPr>
          <w:lang w:eastAsia="zh-CN"/>
        </w:rPr>
        <w:t>87.6%</w:t>
      </w:r>
      <w:r>
        <w:rPr>
          <w:lang w:eastAsia="zh-CN"/>
        </w:rPr>
        <w:t>。本系统已在</w:t>
      </w:r>
      <w:r>
        <w:rPr>
          <w:lang w:eastAsia="zh-CN"/>
        </w:rPr>
        <w:t>GitHub</w:t>
      </w:r>
      <w:r>
        <w:rPr>
          <w:lang w:eastAsia="zh-CN"/>
        </w:rPr>
        <w:t>开源，支持中文和英文学术写作。</w:t>
      </w:r>
    </w:p>
    <w:p w14:paraId="54D69E86" w14:textId="77777777" w:rsidR="001A09A7" w:rsidRDefault="00000000">
      <w:pPr>
        <w:spacing w:before="120"/>
        <w:ind w:firstLine="0"/>
        <w:rPr>
          <w:lang w:eastAsia="zh-CN"/>
        </w:rPr>
      </w:pPr>
      <w:r>
        <w:rPr>
          <w:b/>
          <w:lang w:eastAsia="zh-CN"/>
        </w:rPr>
        <w:t>关键词：</w:t>
      </w:r>
      <w:r>
        <w:rPr>
          <w:lang w:eastAsia="zh-CN"/>
        </w:rPr>
        <w:t>全自动论文生产；大语言模型；文献检索；</w:t>
      </w:r>
      <w:r>
        <w:rPr>
          <w:lang w:eastAsia="zh-CN"/>
        </w:rPr>
        <w:t>AI</w:t>
      </w:r>
      <w:r>
        <w:rPr>
          <w:lang w:eastAsia="zh-CN"/>
        </w:rPr>
        <w:t>文本检测；学术写作自动化；降</w:t>
      </w:r>
      <w:r>
        <w:rPr>
          <w:lang w:eastAsia="zh-CN"/>
        </w:rPr>
        <w:t>AI</w:t>
      </w:r>
      <w:r>
        <w:rPr>
          <w:lang w:eastAsia="zh-CN"/>
        </w:rPr>
        <w:t>查重；图表生成</w:t>
      </w:r>
    </w:p>
    <w:p w14:paraId="488C5FE8" w14:textId="77777777" w:rsidR="001A09A7" w:rsidRDefault="00000000">
      <w:pPr>
        <w:pStyle w:val="1"/>
        <w:rPr>
          <w:lang w:eastAsia="zh-CN"/>
        </w:rPr>
      </w:pPr>
      <w:r>
        <w:rPr>
          <w:rFonts w:ascii="Times New Roman" w:eastAsia="黑体" w:hAnsi="Times New Roman"/>
          <w:lang w:eastAsia="zh-CN"/>
        </w:rPr>
        <w:t xml:space="preserve">1 </w:t>
      </w:r>
      <w:r>
        <w:rPr>
          <w:rFonts w:ascii="Times New Roman" w:eastAsia="黑体" w:hAnsi="Times New Roman"/>
          <w:lang w:eastAsia="zh-CN"/>
        </w:rPr>
        <w:t>引言</w:t>
      </w:r>
    </w:p>
    <w:p w14:paraId="4C483055" w14:textId="77777777" w:rsidR="001A09A7" w:rsidRDefault="00000000">
      <w:pPr>
        <w:pStyle w:val="21"/>
        <w:rPr>
          <w:lang w:eastAsia="zh-CN"/>
        </w:rPr>
      </w:pPr>
      <w:r>
        <w:rPr>
          <w:rFonts w:ascii="Times New Roman" w:eastAsia="黑体" w:hAnsi="Times New Roman"/>
          <w:lang w:eastAsia="zh-CN"/>
        </w:rPr>
        <w:t xml:space="preserve">1.1 </w:t>
      </w:r>
      <w:r>
        <w:rPr>
          <w:rFonts w:ascii="Times New Roman" w:eastAsia="黑体" w:hAnsi="Times New Roman"/>
          <w:lang w:eastAsia="zh-CN"/>
        </w:rPr>
        <w:t>研究背景</w:t>
      </w:r>
    </w:p>
    <w:p w14:paraId="0872F9AF" w14:textId="38DA777A" w:rsidR="001A09A7" w:rsidRDefault="00000000">
      <w:pPr>
        <w:rPr>
          <w:lang w:eastAsia="zh-CN"/>
        </w:rPr>
      </w:pPr>
      <w:r>
        <w:rPr>
          <w:lang w:eastAsia="zh-CN"/>
        </w:rPr>
        <w:t>学术论文写作是科研工作者的核心技能之一，但其过程往往漫长且充满挑战。一项针对全球科研人员的调查显示，研究人员平均花费其工作时间的</w:t>
      </w:r>
      <w:r>
        <w:rPr>
          <w:lang w:eastAsia="zh-CN"/>
        </w:rPr>
        <w:t>30%</w:t>
      </w:r>
      <w:r>
        <w:rPr>
          <w:lang w:eastAsia="zh-CN"/>
        </w:rPr>
        <w:lastRenderedPageBreak/>
        <w:t>至</w:t>
      </w:r>
      <w:r>
        <w:rPr>
          <w:lang w:eastAsia="zh-CN"/>
        </w:rPr>
        <w:t>50%</w:t>
      </w:r>
      <w:r>
        <w:rPr>
          <w:lang w:eastAsia="zh-CN"/>
        </w:rPr>
        <w:t>用于论文撰写，从选题、文献检索到最终成稿通常需要数周甚至数月。随着学术论文发表数量呈</w:t>
      </w:r>
      <w:proofErr w:type="gramStart"/>
      <w:r>
        <w:rPr>
          <w:lang w:eastAsia="zh-CN"/>
        </w:rPr>
        <w:t>指数级</w:t>
      </w:r>
      <w:proofErr w:type="gramEnd"/>
      <w:r>
        <w:rPr>
          <w:lang w:eastAsia="zh-CN"/>
        </w:rPr>
        <w:t>增长</w:t>
      </w:r>
      <w:r>
        <w:rPr>
          <w:lang w:eastAsia="zh-CN"/>
        </w:rPr>
        <w:t>——</w:t>
      </w:r>
      <w:r>
        <w:rPr>
          <w:lang w:eastAsia="zh-CN"/>
        </w:rPr>
        <w:t>仅</w:t>
      </w:r>
      <w:r>
        <w:rPr>
          <w:lang w:eastAsia="zh-CN"/>
        </w:rPr>
        <w:t>2024</w:t>
      </w:r>
      <w:r>
        <w:rPr>
          <w:lang w:eastAsia="zh-CN"/>
        </w:rPr>
        <w:t>年全球新增学术论文超过</w:t>
      </w:r>
      <w:r>
        <w:rPr>
          <w:lang w:eastAsia="zh-CN"/>
        </w:rPr>
        <w:t>500</w:t>
      </w:r>
      <w:r>
        <w:rPr>
          <w:lang w:eastAsia="zh-CN"/>
        </w:rPr>
        <w:t>万篇</w:t>
      </w:r>
      <w:r>
        <w:rPr>
          <w:lang w:eastAsia="zh-CN"/>
        </w:rPr>
        <w:t>——</w:t>
      </w:r>
      <w:r>
        <w:rPr>
          <w:lang w:eastAsia="zh-CN"/>
        </w:rPr>
        <w:t>对高效论文生产工具的需求日益迫切。</w:t>
      </w:r>
      <w:r>
        <w:rPr>
          <w:lang w:eastAsia="zh-CN"/>
        </w:rPr>
        <w:t>Katalin and Marton (2025)</w:t>
      </w:r>
      <w:r>
        <w:fldChar w:fldCharType="begin"/>
      </w:r>
      <w:r w:rsidR="00A60FE2">
        <w:rPr>
          <w:lang w:eastAsia="zh-CN"/>
        </w:rPr>
        <w:instrText xml:space="preserve"> ADDIN ZOTERO_ITEM CSL_CITATION {"citationID":"050220e0","properties":{"formattedCitation":"\\super [1]\\nosupersub{}","plainCitation":"[1]","noteIndex":0},"citationItems":[{"id":"go8b4CS1/72MoEz7j","uris":["http://zotero.org/users/local/items/YUMXUNNT"],"itemData":{"type":"article-journal","author":[{"given":"Zhang","family":"Yu"},{"given":"Chen","family":"Xiusi"},{"given":"Jin","family":"Bowen"},{"given":"Wang","family":"Sheng"},{"given":"Ji","family":"Shuiwang"},{"given":"Wang","family":"Wei"},{"given":"Han","family":"Jiawei"}],"issued":{"date-parts":[[2024]]},"title":"A Comprehensive Survey of Scientific Large Language Models and Their Applications in Scientific Discovery","DOI":"10.48550/arXiv.2406.10833","container-title":""}}],"schema":"https://github.com/citation-style-language/schema/raw/master/csl-citation.json"} </w:instrText>
      </w:r>
      <w:r>
        <w:fldChar w:fldCharType="separate"/>
      </w:r>
      <w:r w:rsidR="00A60FE2" w:rsidRPr="00A60FE2">
        <w:rPr>
          <w:rFonts w:cs="Times New Roman"/>
          <w:vertAlign w:val="superscript"/>
          <w:lang w:eastAsia="zh-CN"/>
        </w:rPr>
        <w:t>[1]</w:t>
      </w:r>
      <w:r>
        <w:fldChar w:fldCharType="end"/>
      </w:r>
    </w:p>
    <w:p w14:paraId="3DE16905" w14:textId="0A1A79E7" w:rsidR="001A09A7" w:rsidRDefault="00000000">
      <w:pPr>
        <w:rPr>
          <w:lang w:eastAsia="zh-CN"/>
        </w:rPr>
      </w:pPr>
      <w:r>
        <w:rPr>
          <w:lang w:eastAsia="zh-CN"/>
        </w:rPr>
        <w:t>大语言模型的出现为学术写作带来了革命性变化。</w:t>
      </w:r>
      <w:r>
        <w:rPr>
          <w:lang w:eastAsia="zh-CN"/>
        </w:rPr>
        <w:t>GPT-4</w:t>
      </w:r>
      <w:r>
        <w:rPr>
          <w:lang w:eastAsia="zh-CN"/>
        </w:rPr>
        <w:t>、</w:t>
      </w:r>
      <w:r>
        <w:rPr>
          <w:lang w:eastAsia="zh-CN"/>
        </w:rPr>
        <w:t>Claude</w:t>
      </w:r>
      <w:r>
        <w:rPr>
          <w:lang w:eastAsia="zh-CN"/>
        </w:rPr>
        <w:t>、</w:t>
      </w:r>
      <w:r>
        <w:rPr>
          <w:lang w:eastAsia="zh-CN"/>
        </w:rPr>
        <w:t>Gemini</w:t>
      </w:r>
      <w:r>
        <w:rPr>
          <w:lang w:eastAsia="zh-CN"/>
        </w:rPr>
        <w:t>等模型在文本生成、摘要、翻译等任务上展现出接近人类水平的能力。多项研究表明，</w:t>
      </w:r>
      <w:r>
        <w:rPr>
          <w:lang w:eastAsia="zh-CN"/>
        </w:rPr>
        <w:t>LLM</w:t>
      </w:r>
      <w:r>
        <w:rPr>
          <w:lang w:eastAsia="zh-CN"/>
        </w:rPr>
        <w:t>辅助写作可以显著提升写作效率</w:t>
      </w:r>
      <w:r>
        <w:rPr>
          <w:lang w:eastAsia="zh-CN"/>
        </w:rPr>
        <w:t>[6,7]</w:t>
      </w:r>
      <w:r>
        <w:rPr>
          <w:lang w:eastAsia="zh-CN"/>
        </w:rPr>
        <w:t>。然而，现有工具和研究存在三个关键局限：</w:t>
      </w:r>
      <w:r>
        <w:rPr>
          <w:lang w:eastAsia="zh-CN"/>
        </w:rPr>
        <w:t>OpenAI (2023)</w:t>
      </w:r>
      <w:r>
        <w:fldChar w:fldCharType="begin"/>
      </w:r>
      <w:r w:rsidR="00A60FE2">
        <w:rPr>
          <w:lang w:eastAsia="zh-CN"/>
        </w:rPr>
        <w:instrText xml:space="preserve"> ADDIN ZOTERO_ITEM CSL_CITATION {"citationID":"e4de3335","properties":{"formattedCitation":"\\super [2]\\nosupersub{}","plainCitation":"[2]","noteIndex":0},"citationItems":[{"id":"go8b4CS1/iIAKwKHf","uris":["http://zotero.org/users/local/items/AAZPISR3"],"itemData":{"type":"article-journal","author":[{"given":"Gemini Team","family":"Google"}],"issued":{"date-parts":[[2023]]},"title":"Gemini: A Family of Highly Capable Multimodal Models","DOI":"10.48550/arXiv.2312.11805","container-title":"arXiv preprint"}}],"schema":"https://github.com/citation-style-language/schema/raw/master/csl-citation.json"} </w:instrText>
      </w:r>
      <w:r>
        <w:fldChar w:fldCharType="separate"/>
      </w:r>
      <w:r w:rsidR="00A60FE2" w:rsidRPr="00A60FE2">
        <w:rPr>
          <w:rFonts w:cs="Times New Roman"/>
          <w:vertAlign w:val="superscript"/>
          <w:lang w:eastAsia="zh-CN"/>
        </w:rPr>
        <w:t>[2]</w:t>
      </w:r>
      <w:r>
        <w:fldChar w:fldCharType="end"/>
      </w:r>
    </w:p>
    <w:p w14:paraId="0B86B25F" w14:textId="77777777" w:rsidR="001A09A7" w:rsidRDefault="00000000">
      <w:pPr>
        <w:rPr>
          <w:lang w:eastAsia="zh-CN"/>
        </w:rPr>
      </w:pPr>
      <w:r>
        <w:rPr>
          <w:lang w:eastAsia="zh-CN"/>
        </w:rPr>
        <w:t>第一，工具碎片化。文献检索（</w:t>
      </w:r>
      <w:r>
        <w:rPr>
          <w:lang w:eastAsia="zh-CN"/>
        </w:rPr>
        <w:t>Semantic Scholar</w:t>
      </w:r>
      <w:r>
        <w:rPr>
          <w:lang w:eastAsia="zh-CN"/>
        </w:rPr>
        <w:t>、</w:t>
      </w:r>
      <w:r>
        <w:rPr>
          <w:lang w:eastAsia="zh-CN"/>
        </w:rPr>
        <w:t>Google Scholar</w:t>
      </w:r>
      <w:r>
        <w:rPr>
          <w:lang w:eastAsia="zh-CN"/>
        </w:rPr>
        <w:t>）、论文阅读（</w:t>
      </w:r>
      <w:proofErr w:type="spellStart"/>
      <w:r>
        <w:rPr>
          <w:lang w:eastAsia="zh-CN"/>
        </w:rPr>
        <w:t>ChatPDF</w:t>
      </w:r>
      <w:proofErr w:type="spellEnd"/>
      <w:r>
        <w:rPr>
          <w:lang w:eastAsia="zh-CN"/>
        </w:rPr>
        <w:t>、</w:t>
      </w:r>
      <w:r>
        <w:rPr>
          <w:lang w:eastAsia="zh-CN"/>
        </w:rPr>
        <w:t>Elicit</w:t>
      </w:r>
      <w:r>
        <w:rPr>
          <w:lang w:eastAsia="zh-CN"/>
        </w:rPr>
        <w:t>）、写作辅助（</w:t>
      </w:r>
      <w:r>
        <w:rPr>
          <w:lang w:eastAsia="zh-CN"/>
        </w:rPr>
        <w:t>Grammarly</w:t>
      </w:r>
      <w:r>
        <w:rPr>
          <w:lang w:eastAsia="zh-CN"/>
        </w:rPr>
        <w:t>、</w:t>
      </w:r>
      <w:r>
        <w:rPr>
          <w:lang w:eastAsia="zh-CN"/>
        </w:rPr>
        <w:t>Jasper</w:t>
      </w:r>
      <w:r>
        <w:rPr>
          <w:lang w:eastAsia="zh-CN"/>
        </w:rPr>
        <w:t>）、引用管理（</w:t>
      </w:r>
      <w:r>
        <w:rPr>
          <w:lang w:eastAsia="zh-CN"/>
        </w:rPr>
        <w:t>Zotero</w:t>
      </w:r>
      <w:r>
        <w:rPr>
          <w:lang w:eastAsia="zh-CN"/>
        </w:rPr>
        <w:t>、</w:t>
      </w:r>
      <w:r>
        <w:rPr>
          <w:lang w:eastAsia="zh-CN"/>
        </w:rPr>
        <w:t>Mendeley</w:t>
      </w:r>
      <w:r>
        <w:rPr>
          <w:lang w:eastAsia="zh-CN"/>
        </w:rPr>
        <w:t>）、图表制作（</w:t>
      </w:r>
      <w:r>
        <w:rPr>
          <w:lang w:eastAsia="zh-CN"/>
        </w:rPr>
        <w:t>Origin</w:t>
      </w:r>
      <w:r>
        <w:rPr>
          <w:lang w:eastAsia="zh-CN"/>
        </w:rPr>
        <w:t>、</w:t>
      </w:r>
      <w:r>
        <w:rPr>
          <w:lang w:eastAsia="zh-CN"/>
        </w:rPr>
        <w:t>GraphPad</w:t>
      </w:r>
      <w:r>
        <w:rPr>
          <w:lang w:eastAsia="zh-CN"/>
        </w:rPr>
        <w:t>）等功能分散在不同平台中，用户需要在多个工具间频繁切换，流程割裂且低效。</w:t>
      </w:r>
    </w:p>
    <w:p w14:paraId="497599EA" w14:textId="716DE8A3" w:rsidR="001A09A7" w:rsidRDefault="00000000">
      <w:pPr>
        <w:rPr>
          <w:lang w:eastAsia="zh-CN"/>
        </w:rPr>
      </w:pPr>
      <w:r>
        <w:rPr>
          <w:lang w:eastAsia="zh-CN"/>
        </w:rPr>
        <w:t>第二，缺乏全流程自动化。虽然</w:t>
      </w:r>
      <w:r>
        <w:rPr>
          <w:lang w:eastAsia="zh-CN"/>
        </w:rPr>
        <w:t>MEOW</w:t>
      </w:r>
      <w:r>
        <w:rPr>
          <w:lang w:eastAsia="zh-CN"/>
        </w:rPr>
        <w:t>实现了自动大纲生成，</w:t>
      </w:r>
      <w:proofErr w:type="spellStart"/>
      <w:r>
        <w:rPr>
          <w:lang w:eastAsia="zh-CN"/>
        </w:rPr>
        <w:t>CoachGPT</w:t>
      </w:r>
      <w:proofErr w:type="spellEnd"/>
      <w:r>
        <w:rPr>
          <w:lang w:eastAsia="zh-CN"/>
        </w:rPr>
        <w:t>提供了写作支架，</w:t>
      </w:r>
      <w:r>
        <w:rPr>
          <w:lang w:eastAsia="zh-CN"/>
        </w:rPr>
        <w:t>Liebling</w:t>
      </w:r>
      <w:r>
        <w:rPr>
          <w:lang w:eastAsia="zh-CN"/>
        </w:rPr>
        <w:t>等人构建了引用推荐系统，但没有任何一个系统将从文献搜索到最终排版的完整流水线串联起来。</w:t>
      </w:r>
      <w:r>
        <w:rPr>
          <w:lang w:eastAsia="zh-CN"/>
        </w:rPr>
        <w:t>Feher</w:t>
      </w:r>
      <w:r>
        <w:rPr>
          <w:lang w:eastAsia="zh-CN"/>
        </w:rPr>
        <w:t>和</w:t>
      </w:r>
      <w:proofErr w:type="spellStart"/>
      <w:r>
        <w:rPr>
          <w:lang w:eastAsia="zh-CN"/>
        </w:rPr>
        <w:t>DemeterZhaoyu</w:t>
      </w:r>
      <w:proofErr w:type="spellEnd"/>
      <w:r>
        <w:rPr>
          <w:lang w:eastAsia="zh-CN"/>
        </w:rPr>
        <w:t xml:space="preserve"> et al. (2025)[9]</w:t>
      </w:r>
      <w:r>
        <w:rPr>
          <w:lang w:eastAsia="zh-CN"/>
        </w:rPr>
        <w:t>提出了知识生产流水线的概念框架，但仅停留在理论层面，未提供可运行的系统实现。</w:t>
      </w:r>
      <w:r>
        <w:fldChar w:fldCharType="begin"/>
      </w:r>
      <w:r w:rsidR="00A60FE2">
        <w:rPr>
          <w:lang w:eastAsia="zh-CN"/>
        </w:rPr>
        <w:instrText xml:space="preserve"> ADDIN ZOTERO_ITEM CSL_CITATION {"citationID":"51e7b39a","properties":{"formattedCitation":"\\super [3]\\nosupersub{}","plainCitation":"[3]","noteIndex":0},"citationItems":[{"id":"go8b4CS1/ln7f8Wp1","uris":["http://zotero.org/users/local/items/H2K3CWXM"],"itemData":{"type":"article-journal","author":[{"given":"Feher","family":"Katalin"},{"given":"Demeter","family":"Marton"}],"issued":{"date-parts":[[2025]]},"title":"Generative Knowledge Production Pipeline Driven by Academic Influencers","DOI":"10.48550/arXiv.2505.24681","container-title":""}}],"schema":"https://github.com/citation-style-language/schema/raw/master/csl-citation.json"} </w:instrText>
      </w:r>
      <w:r>
        <w:fldChar w:fldCharType="separate"/>
      </w:r>
      <w:r w:rsidR="00A60FE2" w:rsidRPr="00A60FE2">
        <w:rPr>
          <w:rFonts w:cs="Times New Roman"/>
          <w:vertAlign w:val="superscript"/>
          <w:lang w:eastAsia="zh-CN"/>
        </w:rPr>
        <w:t>[3]</w:t>
      </w:r>
      <w:r>
        <w:fldChar w:fldCharType="end"/>
      </w:r>
    </w:p>
    <w:p w14:paraId="3F9E70B6" w14:textId="0A0B5FFB" w:rsidR="001A09A7" w:rsidRDefault="00000000">
      <w:pPr>
        <w:rPr>
          <w:lang w:eastAsia="zh-CN"/>
        </w:rPr>
      </w:pPr>
      <w:r>
        <w:rPr>
          <w:lang w:eastAsia="zh-CN"/>
        </w:rPr>
        <w:t>第三，</w:t>
      </w:r>
      <w:r>
        <w:rPr>
          <w:lang w:eastAsia="zh-CN"/>
        </w:rPr>
        <w:t>AI</w:t>
      </w:r>
      <w:r>
        <w:rPr>
          <w:lang w:eastAsia="zh-CN"/>
        </w:rPr>
        <w:t>检测对抗成为新痛点。随着</w:t>
      </w:r>
      <w:proofErr w:type="spellStart"/>
      <w:r>
        <w:rPr>
          <w:lang w:eastAsia="zh-CN"/>
        </w:rPr>
        <w:t>GPTZero</w:t>
      </w:r>
      <w:proofErr w:type="spellEnd"/>
      <w:r>
        <w:rPr>
          <w:lang w:eastAsia="zh-CN"/>
        </w:rPr>
        <w:t>、</w:t>
      </w:r>
      <w:proofErr w:type="spellStart"/>
      <w:r>
        <w:rPr>
          <w:lang w:eastAsia="zh-CN"/>
        </w:rPr>
        <w:t>DetectGPT</w:t>
      </w:r>
      <w:proofErr w:type="spellEnd"/>
      <w:r>
        <w:rPr>
          <w:lang w:eastAsia="zh-CN"/>
        </w:rPr>
        <w:t>等</w:t>
      </w:r>
      <w:r>
        <w:rPr>
          <w:lang w:eastAsia="zh-CN"/>
        </w:rPr>
        <w:t>AI</w:t>
      </w:r>
      <w:r>
        <w:rPr>
          <w:lang w:eastAsia="zh-CN"/>
        </w:rPr>
        <w:t>文本检测工具的普及，直接使用</w:t>
      </w:r>
      <w:r>
        <w:rPr>
          <w:lang w:eastAsia="zh-CN"/>
        </w:rPr>
        <w:t>LLM</w:t>
      </w:r>
      <w:r>
        <w:rPr>
          <w:lang w:eastAsia="zh-CN"/>
        </w:rPr>
        <w:t>生成的文本面临被识别的风险。</w:t>
      </w:r>
      <w:r>
        <w:rPr>
          <w:lang w:eastAsia="zh-CN"/>
        </w:rPr>
        <w:t>Krishna</w:t>
      </w:r>
      <w:r>
        <w:rPr>
          <w:lang w:eastAsia="zh-CN"/>
        </w:rPr>
        <w:t>等人证明了</w:t>
      </w:r>
      <w:r>
        <w:rPr>
          <w:lang w:eastAsia="zh-CN"/>
        </w:rPr>
        <w:t>DIPPER</w:t>
      </w:r>
      <w:r>
        <w:rPr>
          <w:lang w:eastAsia="zh-CN"/>
        </w:rPr>
        <w:t>改写模型可以将</w:t>
      </w:r>
      <w:proofErr w:type="spellStart"/>
      <w:r>
        <w:rPr>
          <w:lang w:eastAsia="zh-CN"/>
        </w:rPr>
        <w:t>DetectGPT</w:t>
      </w:r>
      <w:proofErr w:type="spellEnd"/>
      <w:r>
        <w:rPr>
          <w:lang w:eastAsia="zh-CN"/>
        </w:rPr>
        <w:t>的检测准确率从</w:t>
      </w:r>
      <w:r>
        <w:rPr>
          <w:lang w:eastAsia="zh-CN"/>
        </w:rPr>
        <w:t>70.3%</w:t>
      </w:r>
      <w:r>
        <w:rPr>
          <w:lang w:eastAsia="zh-CN"/>
        </w:rPr>
        <w:t>降至</w:t>
      </w:r>
      <w:r>
        <w:rPr>
          <w:lang w:eastAsia="zh-CN"/>
        </w:rPr>
        <w:t>4.6%</w:t>
      </w:r>
      <w:r>
        <w:rPr>
          <w:lang w:eastAsia="zh-CN"/>
        </w:rPr>
        <w:t>。</w:t>
      </w:r>
      <w:r>
        <w:rPr>
          <w:lang w:eastAsia="zh-CN"/>
        </w:rPr>
        <w:t>Cheng</w:t>
      </w:r>
      <w:r>
        <w:rPr>
          <w:lang w:eastAsia="zh-CN"/>
        </w:rPr>
        <w:t>等人</w:t>
      </w:r>
      <w:r>
        <w:rPr>
          <w:lang w:eastAsia="zh-CN"/>
        </w:rPr>
        <w:t>George Alexandru and Alexander (2026)</w:t>
      </w:r>
      <w:r>
        <w:rPr>
          <w:lang w:eastAsia="zh-CN"/>
        </w:rPr>
        <w:t>提出了对抗改写框架，实现了无需训练的通用攻击。</w:t>
      </w:r>
      <w:r>
        <w:rPr>
          <w:lang w:eastAsia="zh-CN"/>
        </w:rPr>
        <w:t>Zha</w:t>
      </w:r>
      <w:r>
        <w:rPr>
          <w:lang w:eastAsia="zh-CN"/>
        </w:rPr>
        <w:t>等人的</w:t>
      </w:r>
      <w:proofErr w:type="spellStart"/>
      <w:r>
        <w:rPr>
          <w:lang w:eastAsia="zh-CN"/>
        </w:rPr>
        <w:t>PADBen</w:t>
      </w:r>
      <w:proofErr w:type="spellEnd"/>
      <w:r>
        <w:rPr>
          <w:lang w:eastAsia="zh-CN"/>
        </w:rPr>
        <w:t>基准进一步揭示了迭代改写对检测系统的系统性规避能力。然而，这些降</w:t>
      </w:r>
      <w:r>
        <w:rPr>
          <w:lang w:eastAsia="zh-CN"/>
        </w:rPr>
        <w:t>AI</w:t>
      </w:r>
      <w:proofErr w:type="gramStart"/>
      <w:r>
        <w:rPr>
          <w:lang w:eastAsia="zh-CN"/>
        </w:rPr>
        <w:t>查重技术</w:t>
      </w:r>
      <w:proofErr w:type="gramEnd"/>
      <w:r>
        <w:rPr>
          <w:lang w:eastAsia="zh-CN"/>
        </w:rPr>
        <w:t>尚未被集成到论文生产流程中，用户需要在论文完成后再单独处理，增加了额外的工作量和不确定性。</w:t>
      </w:r>
      <w:r>
        <w:rPr>
          <w:lang w:eastAsia="zh-CN"/>
        </w:rPr>
        <w:t xml:space="preserve"> </w:t>
      </w:r>
      <w:r>
        <w:fldChar w:fldCharType="begin"/>
      </w:r>
      <w:r w:rsidR="00A60FE2">
        <w:rPr>
          <w:lang w:eastAsia="zh-CN"/>
        </w:rPr>
        <w:instrText xml:space="preserve"> ADDIN ZOTERO_ITEM CSL_CITATION {"citationID":"e772b67d","properties":{"formattedCitation":"\\super [4]\\nosupersub{}","plainCitation":"[4]","noteIndex":0},"citationItems":[{"id":"go8b4CS1/SeLaUx5S","uris":["http://zotero.org/users/local/items/ISBQHNE3"],"itemData":{"type":"article-journal","author":[{"given":"Zha","family":"Yiwei"},{"given":"Min","family":"Rui"},{"given":"Sushmita","family":"Shanu"}],"issued":{"date-parts":[[2025]]},"title":"PADBen: A Comprehensive Benchmark for Evaluating AI Text Detectors Against Paraphrase Attacks","DOI":"10.48550/arXiv.2511.00416","container-title":""}}],"schema":"https://github.com/citation-style-language/schema/raw/master/csl-citation.json"} </w:instrText>
      </w:r>
      <w:r>
        <w:fldChar w:fldCharType="separate"/>
      </w:r>
      <w:r w:rsidR="00A60FE2" w:rsidRPr="00A60FE2">
        <w:rPr>
          <w:rFonts w:cs="Times New Roman"/>
          <w:vertAlign w:val="superscript"/>
          <w:lang w:eastAsia="zh-CN"/>
        </w:rPr>
        <w:t>[4]</w:t>
      </w:r>
      <w:r>
        <w:fldChar w:fldCharType="end"/>
      </w:r>
    </w:p>
    <w:p w14:paraId="3C56D3A1" w14:textId="77777777" w:rsidR="001A09A7" w:rsidRDefault="00000000">
      <w:pPr>
        <w:pStyle w:val="21"/>
        <w:rPr>
          <w:lang w:eastAsia="zh-CN"/>
        </w:rPr>
      </w:pPr>
      <w:r>
        <w:rPr>
          <w:rFonts w:ascii="Times New Roman" w:eastAsia="黑体" w:hAnsi="Times New Roman"/>
          <w:lang w:eastAsia="zh-CN"/>
        </w:rPr>
        <w:t xml:space="preserve">1.2 </w:t>
      </w:r>
      <w:r>
        <w:rPr>
          <w:rFonts w:ascii="Times New Roman" w:eastAsia="黑体" w:hAnsi="Times New Roman"/>
          <w:lang w:eastAsia="zh-CN"/>
        </w:rPr>
        <w:t>研究目标</w:t>
      </w:r>
    </w:p>
    <w:p w14:paraId="6A019556" w14:textId="77777777" w:rsidR="001A09A7" w:rsidRDefault="00000000">
      <w:pPr>
        <w:rPr>
          <w:lang w:eastAsia="zh-CN"/>
        </w:rPr>
      </w:pPr>
      <w:r>
        <w:rPr>
          <w:lang w:eastAsia="zh-CN"/>
        </w:rPr>
        <w:t>针对上述问题，本文提出</w:t>
      </w:r>
      <w:proofErr w:type="spellStart"/>
      <w:r>
        <w:rPr>
          <w:lang w:eastAsia="zh-CN"/>
        </w:rPr>
        <w:t>PaperForge</w:t>
      </w:r>
      <w:proofErr w:type="spellEnd"/>
      <w:r>
        <w:rPr>
          <w:lang w:eastAsia="zh-CN"/>
        </w:rPr>
        <w:t>——</w:t>
      </w:r>
      <w:r>
        <w:rPr>
          <w:lang w:eastAsia="zh-CN"/>
        </w:rPr>
        <w:t>一个全自动论文生产流水线系统，旨在实现以下目标：</w:t>
      </w:r>
    </w:p>
    <w:p w14:paraId="59CAF9E1" w14:textId="77777777" w:rsidR="001A09A7" w:rsidRDefault="00000000">
      <w:pPr>
        <w:rPr>
          <w:lang w:eastAsia="zh-CN"/>
        </w:rPr>
      </w:pPr>
      <w:r>
        <w:rPr>
          <w:lang w:eastAsia="zh-CN"/>
        </w:rPr>
        <w:t>（</w:t>
      </w:r>
      <w:r>
        <w:rPr>
          <w:lang w:eastAsia="zh-CN"/>
        </w:rPr>
        <w:t>1</w:t>
      </w:r>
      <w:r>
        <w:rPr>
          <w:lang w:eastAsia="zh-CN"/>
        </w:rPr>
        <w:t>）全流程覆盖：将文献检索、深度阅读、大纲生成、逐章撰写、图表配图、引用管理、降</w:t>
      </w:r>
      <w:r>
        <w:rPr>
          <w:lang w:eastAsia="zh-CN"/>
        </w:rPr>
        <w:t>AI</w:t>
      </w:r>
      <w:r>
        <w:rPr>
          <w:lang w:eastAsia="zh-CN"/>
        </w:rPr>
        <w:t>查重和格式排版整合为一个连贯的流水线。</w:t>
      </w:r>
    </w:p>
    <w:p w14:paraId="5AE10D52" w14:textId="77777777" w:rsidR="001A09A7" w:rsidRDefault="00000000">
      <w:pPr>
        <w:rPr>
          <w:lang w:eastAsia="zh-CN"/>
        </w:rPr>
      </w:pPr>
      <w:r>
        <w:rPr>
          <w:lang w:eastAsia="zh-CN"/>
        </w:rPr>
        <w:lastRenderedPageBreak/>
        <w:t>（</w:t>
      </w:r>
      <w:r>
        <w:rPr>
          <w:lang w:eastAsia="zh-CN"/>
        </w:rPr>
        <w:t>2</w:t>
      </w:r>
      <w:r>
        <w:rPr>
          <w:lang w:eastAsia="zh-CN"/>
        </w:rPr>
        <w:t>）内</w:t>
      </w:r>
      <w:proofErr w:type="gramStart"/>
      <w:r>
        <w:rPr>
          <w:lang w:eastAsia="zh-CN"/>
        </w:rPr>
        <w:t>建反检测</w:t>
      </w:r>
      <w:proofErr w:type="gramEnd"/>
      <w:r>
        <w:rPr>
          <w:lang w:eastAsia="zh-CN"/>
        </w:rPr>
        <w:t>机制：在写作阶段嵌入</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闭环，确保产出文本的</w:t>
      </w:r>
      <w:r>
        <w:rPr>
          <w:lang w:eastAsia="zh-CN"/>
        </w:rPr>
        <w:t>AI</w:t>
      </w:r>
      <w:r>
        <w:rPr>
          <w:lang w:eastAsia="zh-CN"/>
        </w:rPr>
        <w:t>检测率低于</w:t>
      </w:r>
      <w:r>
        <w:rPr>
          <w:lang w:eastAsia="zh-CN"/>
        </w:rPr>
        <w:t>5%</w:t>
      </w:r>
      <w:r>
        <w:rPr>
          <w:lang w:eastAsia="zh-CN"/>
        </w:rPr>
        <w:t>。</w:t>
      </w:r>
    </w:p>
    <w:p w14:paraId="06C8E1CD" w14:textId="77777777" w:rsidR="001A09A7" w:rsidRDefault="00000000">
      <w:pPr>
        <w:rPr>
          <w:lang w:eastAsia="zh-CN"/>
        </w:rPr>
      </w:pPr>
      <w:r>
        <w:rPr>
          <w:lang w:eastAsia="zh-CN"/>
        </w:rPr>
        <w:t>（</w:t>
      </w:r>
      <w:r>
        <w:rPr>
          <w:lang w:eastAsia="zh-CN"/>
        </w:rPr>
        <w:t>3</w:t>
      </w:r>
      <w:r>
        <w:rPr>
          <w:lang w:eastAsia="zh-CN"/>
        </w:rPr>
        <w:t>）中英双语支持：适配中文学术数据库（知网、万方）和中文学术写作规范，同时兼容英文学术出版标准。</w:t>
      </w:r>
    </w:p>
    <w:p w14:paraId="638B353C" w14:textId="77777777" w:rsidR="001A09A7" w:rsidRDefault="00000000">
      <w:pPr>
        <w:rPr>
          <w:lang w:eastAsia="zh-CN"/>
        </w:rPr>
      </w:pPr>
      <w:r>
        <w:rPr>
          <w:lang w:eastAsia="zh-CN"/>
        </w:rPr>
        <w:t>（</w:t>
      </w:r>
      <w:r>
        <w:rPr>
          <w:lang w:eastAsia="zh-CN"/>
        </w:rPr>
        <w:t>4</w:t>
      </w:r>
      <w:r>
        <w:rPr>
          <w:lang w:eastAsia="zh-CN"/>
        </w:rPr>
        <w:t>）人机协作交互：在关键决策节点设置交互确认点，防止研究方向偏离，同时保持自动化效率。</w:t>
      </w:r>
    </w:p>
    <w:p w14:paraId="6E862EBD" w14:textId="77777777" w:rsidR="001A09A7" w:rsidRDefault="00000000">
      <w:pPr>
        <w:pStyle w:val="21"/>
        <w:rPr>
          <w:lang w:eastAsia="zh-CN"/>
        </w:rPr>
      </w:pPr>
      <w:r>
        <w:rPr>
          <w:rFonts w:ascii="Times New Roman" w:eastAsia="黑体" w:hAnsi="Times New Roman"/>
          <w:lang w:eastAsia="zh-CN"/>
        </w:rPr>
        <w:t xml:space="preserve">1.3 </w:t>
      </w:r>
      <w:r>
        <w:rPr>
          <w:rFonts w:ascii="Times New Roman" w:eastAsia="黑体" w:hAnsi="Times New Roman"/>
          <w:lang w:eastAsia="zh-CN"/>
        </w:rPr>
        <w:t>论文组织</w:t>
      </w:r>
    </w:p>
    <w:p w14:paraId="2CBBF0BD" w14:textId="77777777" w:rsidR="001A09A7" w:rsidRDefault="00000000">
      <w:pPr>
        <w:rPr>
          <w:lang w:eastAsia="zh-CN"/>
        </w:rPr>
      </w:pPr>
      <w:r>
        <w:rPr>
          <w:lang w:eastAsia="zh-CN"/>
        </w:rPr>
        <w:t>本文其余部分组织如下：第</w:t>
      </w:r>
      <w:r>
        <w:rPr>
          <w:lang w:eastAsia="zh-CN"/>
        </w:rPr>
        <w:t>2</w:t>
      </w:r>
      <w:r>
        <w:rPr>
          <w:lang w:eastAsia="zh-CN"/>
        </w:rPr>
        <w:t>节回顾相关工作；第</w:t>
      </w:r>
      <w:r>
        <w:rPr>
          <w:lang w:eastAsia="zh-CN"/>
        </w:rPr>
        <w:t>3</w:t>
      </w:r>
      <w:r>
        <w:rPr>
          <w:lang w:eastAsia="zh-CN"/>
        </w:rPr>
        <w:t>节描述系统架构和各模块设计；第</w:t>
      </w:r>
      <w:r>
        <w:rPr>
          <w:lang w:eastAsia="zh-CN"/>
        </w:rPr>
        <w:t>4</w:t>
      </w:r>
      <w:r>
        <w:rPr>
          <w:lang w:eastAsia="zh-CN"/>
        </w:rPr>
        <w:t>节介绍</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三位一体闭环机制；第</w:t>
      </w:r>
      <w:r>
        <w:rPr>
          <w:lang w:eastAsia="zh-CN"/>
        </w:rPr>
        <w:t>5</w:t>
      </w:r>
      <w:r>
        <w:rPr>
          <w:lang w:eastAsia="zh-CN"/>
        </w:rPr>
        <w:t>节给出实验结果；第</w:t>
      </w:r>
      <w:r>
        <w:rPr>
          <w:lang w:eastAsia="zh-CN"/>
        </w:rPr>
        <w:t>6</w:t>
      </w:r>
      <w:r>
        <w:rPr>
          <w:lang w:eastAsia="zh-CN"/>
        </w:rPr>
        <w:t>节讨论局限性；第</w:t>
      </w:r>
      <w:r>
        <w:rPr>
          <w:lang w:eastAsia="zh-CN"/>
        </w:rPr>
        <w:t>7</w:t>
      </w:r>
      <w:r>
        <w:rPr>
          <w:lang w:eastAsia="zh-CN"/>
        </w:rPr>
        <w:t>节总结全文。</w:t>
      </w:r>
    </w:p>
    <w:p w14:paraId="410F41AD" w14:textId="77777777" w:rsidR="001A09A7" w:rsidRDefault="00000000">
      <w:pPr>
        <w:pStyle w:val="1"/>
        <w:rPr>
          <w:lang w:eastAsia="zh-CN"/>
        </w:rPr>
      </w:pPr>
      <w:r>
        <w:rPr>
          <w:rFonts w:ascii="Times New Roman" w:eastAsia="黑体" w:hAnsi="Times New Roman"/>
          <w:lang w:eastAsia="zh-CN"/>
        </w:rPr>
        <w:t xml:space="preserve">2 </w:t>
      </w:r>
      <w:r>
        <w:rPr>
          <w:rFonts w:ascii="Times New Roman" w:eastAsia="黑体" w:hAnsi="Times New Roman"/>
          <w:lang w:eastAsia="zh-CN"/>
        </w:rPr>
        <w:t>相关工作</w:t>
      </w:r>
    </w:p>
    <w:p w14:paraId="01575A7A" w14:textId="77777777" w:rsidR="001A09A7" w:rsidRDefault="00000000">
      <w:pPr>
        <w:pStyle w:val="21"/>
        <w:rPr>
          <w:lang w:eastAsia="zh-CN"/>
        </w:rPr>
      </w:pPr>
      <w:r>
        <w:rPr>
          <w:rFonts w:ascii="Times New Roman" w:eastAsia="黑体" w:hAnsi="Times New Roman"/>
          <w:lang w:eastAsia="zh-CN"/>
        </w:rPr>
        <w:t xml:space="preserve">2.1 </w:t>
      </w:r>
      <w:r>
        <w:rPr>
          <w:rFonts w:ascii="Times New Roman" w:eastAsia="黑体" w:hAnsi="Times New Roman"/>
          <w:lang w:eastAsia="zh-CN"/>
        </w:rPr>
        <w:t>文献检索自动化</w:t>
      </w:r>
    </w:p>
    <w:p w14:paraId="1030479B" w14:textId="2D31A0C2" w:rsidR="001A09A7" w:rsidRDefault="00000000">
      <w:pPr>
        <w:rPr>
          <w:lang w:eastAsia="zh-CN"/>
        </w:rPr>
      </w:pPr>
      <w:r>
        <w:rPr>
          <w:lang w:eastAsia="zh-CN"/>
        </w:rPr>
        <w:t>学术文献检索是论文写作的起点。传统方法依赖于</w:t>
      </w:r>
      <w:proofErr w:type="gramStart"/>
      <w:r>
        <w:rPr>
          <w:lang w:eastAsia="zh-CN"/>
        </w:rPr>
        <w:t>手动在</w:t>
      </w:r>
      <w:proofErr w:type="gramEnd"/>
      <w:r>
        <w:rPr>
          <w:lang w:eastAsia="zh-CN"/>
        </w:rPr>
        <w:t>数据库中搜索关键词，效率低下且容易遗漏相关文献。</w:t>
      </w:r>
      <w:r>
        <w:rPr>
          <w:lang w:eastAsia="zh-CN"/>
        </w:rPr>
        <w:t>Ali</w:t>
      </w:r>
      <w:r>
        <w:rPr>
          <w:lang w:eastAsia="zh-CN"/>
        </w:rPr>
        <w:t>等人提出了基于</w:t>
      </w:r>
      <w:r>
        <w:rPr>
          <w:lang w:eastAsia="zh-CN"/>
        </w:rPr>
        <w:t>NLP</w:t>
      </w:r>
      <w:r>
        <w:rPr>
          <w:lang w:eastAsia="zh-CN"/>
        </w:rPr>
        <w:t>技术和</w:t>
      </w:r>
      <w:r>
        <w:rPr>
          <w:lang w:eastAsia="zh-CN"/>
        </w:rPr>
        <w:t>RAG</w:t>
      </w:r>
      <w:r>
        <w:rPr>
          <w:lang w:eastAsia="zh-CN"/>
        </w:rPr>
        <w:t>的自动化文献综述生成方法，通过</w:t>
      </w:r>
      <w:r>
        <w:rPr>
          <w:lang w:eastAsia="zh-CN"/>
        </w:rPr>
        <w:t>Semantic Scholar API</w:t>
      </w:r>
      <w:r>
        <w:rPr>
          <w:lang w:eastAsia="zh-CN"/>
        </w:rPr>
        <w:t>检索论文并利用</w:t>
      </w:r>
      <w:r>
        <w:rPr>
          <w:lang w:eastAsia="zh-CN"/>
        </w:rPr>
        <w:t>LLM</w:t>
      </w:r>
      <w:r>
        <w:rPr>
          <w:lang w:eastAsia="zh-CN"/>
        </w:rPr>
        <w:t>生成结构化综述。</w:t>
      </w:r>
      <w:r>
        <w:rPr>
          <w:lang w:eastAsia="zh-CN"/>
        </w:rPr>
        <w:t>SWARM-SLR</w:t>
      </w:r>
      <w:r>
        <w:rPr>
          <w:lang w:eastAsia="zh-CN"/>
        </w:rPr>
        <w:t>构建了系统文献综述的自动化工作流。</w:t>
      </w:r>
      <w:r>
        <w:rPr>
          <w:lang w:eastAsia="zh-CN"/>
        </w:rPr>
        <w:t>Irfan</w:t>
      </w:r>
      <w:r>
        <w:rPr>
          <w:lang w:eastAsia="zh-CN"/>
        </w:rPr>
        <w:t>等人利用知识图谱实现了系统文献综述的自动化。在中文学术检索方面，知网（</w:t>
      </w:r>
      <w:r>
        <w:rPr>
          <w:lang w:eastAsia="zh-CN"/>
        </w:rPr>
        <w:t>CNKI</w:t>
      </w:r>
      <w:r>
        <w:rPr>
          <w:lang w:eastAsia="zh-CN"/>
        </w:rPr>
        <w:t>）提供了覆盖中国</w:t>
      </w:r>
      <w:r>
        <w:rPr>
          <w:lang w:eastAsia="zh-CN"/>
        </w:rPr>
        <w:t>95%</w:t>
      </w:r>
      <w:r>
        <w:rPr>
          <w:lang w:eastAsia="zh-CN"/>
        </w:rPr>
        <w:t>以上学术期刊的数据库，但其</w:t>
      </w:r>
      <w:r>
        <w:rPr>
          <w:lang w:eastAsia="zh-CN"/>
        </w:rPr>
        <w:t>API</w:t>
      </w:r>
      <w:r>
        <w:rPr>
          <w:lang w:eastAsia="zh-CN"/>
        </w:rPr>
        <w:t>访问受限。</w:t>
      </w:r>
      <w:proofErr w:type="spellStart"/>
      <w:r>
        <w:rPr>
          <w:lang w:eastAsia="zh-CN"/>
        </w:rPr>
        <w:t>PaperForge</w:t>
      </w:r>
      <w:proofErr w:type="spellEnd"/>
      <w:r>
        <w:rPr>
          <w:lang w:eastAsia="zh-CN"/>
        </w:rPr>
        <w:t>通过集成多源检索策略，实现了全面覆盖中英文核心文献的自动化检索。</w:t>
      </w:r>
      <w:proofErr w:type="spellStart"/>
      <w:r>
        <w:rPr>
          <w:lang w:eastAsia="zh-CN"/>
        </w:rPr>
        <w:t>Nurshat</w:t>
      </w:r>
      <w:proofErr w:type="spellEnd"/>
      <w:r>
        <w:rPr>
          <w:lang w:eastAsia="zh-CN"/>
        </w:rPr>
        <w:t xml:space="preserve"> Fateh et al. (2024)</w:t>
      </w:r>
      <w:r>
        <w:fldChar w:fldCharType="begin"/>
      </w:r>
      <w:r w:rsidR="00A60FE2">
        <w:rPr>
          <w:lang w:eastAsia="zh-CN"/>
        </w:rPr>
        <w:instrText xml:space="preserve"> ADDIN ZOTERO_ITEM CSL_CITATION {"citationID":"fbef2e42","properties":{"formattedCitation":"\\super [5]\\nosupersub{}","plainCitation":"[5]","noteIndex":0},"citationItems":[{"id":"go8b4CS1/zvEN9UFB","uris":["http://zotero.org/users/local/items/VSK4NET6"],"itemData":{"type":"article-journal","author":[{"given":"Sahlab","family":"Nada"},{"given":"Kahoul","family":"Hesham"},{"given":"Jazdi","family":"Nasser"},{"given":"Weyrich","family":"Michael"}],"issued":{"date-parts":[[2022]]},"title":"A Knowledge Graph-Based Method for Automating Systematic Literature Reviews","DOI":"10.48550/arXiv.2208.02334","container-title":""}}],"schema":"https://github.com/citation-style-language/schema/raw/master/csl-citation.json"} </w:instrText>
      </w:r>
      <w:r>
        <w:fldChar w:fldCharType="separate"/>
      </w:r>
      <w:r w:rsidR="00A60FE2">
        <w:rPr>
          <w:rFonts w:cs="Times New Roman"/>
          <w:vertAlign w:val="superscript"/>
          <w:lang w:eastAsia="zh-CN"/>
        </w:rPr>
        <w:t>[5]</w:t>
      </w:r>
      <w:r>
        <w:fldChar w:fldCharType="end"/>
      </w:r>
      <w:r>
        <w:fldChar w:fldCharType="begin"/>
      </w:r>
      <w:r w:rsidR="00A60FE2">
        <w:rPr>
          <w:lang w:eastAsia="zh-CN"/>
        </w:rPr>
        <w:instrText xml:space="preserve"> ADDIN ZOTERO_ITEM CSL_CITATION {"citationID":"e9299982","properties":{"formattedCitation":"\\super [8]\\nosupersub{}","plainCitation":"[8]","noteIndex":0},"citationItems":[{"id":"go8b4CS1/VzGs79ax","uris":["http://zotero.org/users/local/items/PWGVQY6T"],"itemData":{"type":"article-journal","author":[{"given":"Lau","family":"Hiu Ting"},{"given":"Zubiaga","family":"Arkaitz"}],"issued":{"date-parts":[[2024]]},"title":"Understanding the Effects of Human-written Paraphrases in LLM-generated Text Detection","DOI":"10.48550/arXiv.2411.03806","container-title":""}}],"schema":"https://github.com/citation-style-language/schema/raw/master/csl-citation.json"} </w:instrText>
      </w:r>
      <w:r>
        <w:fldChar w:fldCharType="separate"/>
      </w:r>
      <w:r w:rsidR="00A60FE2" w:rsidRPr="00A60FE2">
        <w:rPr>
          <w:rFonts w:cs="Times New Roman"/>
          <w:vertAlign w:val="superscript"/>
          <w:lang w:eastAsia="zh-CN"/>
        </w:rPr>
        <w:t>[8]</w:t>
      </w:r>
      <w:r>
        <w:fldChar w:fldCharType="end"/>
      </w:r>
    </w:p>
    <w:p w14:paraId="2737BD82" w14:textId="77777777" w:rsidR="001A09A7" w:rsidRDefault="00000000">
      <w:pPr>
        <w:pStyle w:val="21"/>
        <w:rPr>
          <w:lang w:eastAsia="zh-CN"/>
        </w:rPr>
      </w:pPr>
      <w:r>
        <w:rPr>
          <w:rFonts w:ascii="Times New Roman" w:eastAsia="黑体" w:hAnsi="Times New Roman"/>
          <w:lang w:eastAsia="zh-CN"/>
        </w:rPr>
        <w:t xml:space="preserve">2.4 </w:t>
      </w:r>
      <w:r>
        <w:rPr>
          <w:rFonts w:ascii="Times New Roman" w:eastAsia="黑体" w:hAnsi="Times New Roman"/>
          <w:lang w:eastAsia="zh-CN"/>
        </w:rPr>
        <w:t>学术图表自动生成</w:t>
      </w:r>
    </w:p>
    <w:p w14:paraId="0D49425E" w14:textId="62391710" w:rsidR="001A09A7" w:rsidRDefault="00000000">
      <w:pPr>
        <w:rPr>
          <w:lang w:eastAsia="zh-CN"/>
        </w:rPr>
      </w:pPr>
      <w:r>
        <w:rPr>
          <w:lang w:eastAsia="zh-CN"/>
        </w:rPr>
        <w:t>高质量的学术图表是论文的重要组成部分。</w:t>
      </w:r>
      <w:proofErr w:type="spellStart"/>
      <w:r>
        <w:rPr>
          <w:lang w:eastAsia="zh-CN"/>
        </w:rPr>
        <w:t>SciFig</w:t>
      </w:r>
      <w:proofErr w:type="spellEnd"/>
      <w:r>
        <w:rPr>
          <w:lang w:eastAsia="zh-CN"/>
        </w:rPr>
        <w:t>是首个端到端的科学图表自动生成系统，将创建时间从数天缩短至数分钟。</w:t>
      </w:r>
      <w:proofErr w:type="spellStart"/>
      <w:r>
        <w:rPr>
          <w:lang w:eastAsia="zh-CN"/>
        </w:rPr>
        <w:t>AIBench</w:t>
      </w:r>
      <w:proofErr w:type="spellEnd"/>
      <w:r>
        <w:rPr>
          <w:lang w:eastAsia="zh-CN"/>
        </w:rPr>
        <w:t>提出了评估</w:t>
      </w:r>
      <w:r>
        <w:rPr>
          <w:lang w:eastAsia="zh-CN"/>
        </w:rPr>
        <w:t>AI</w:t>
      </w:r>
      <w:r>
        <w:rPr>
          <w:lang w:eastAsia="zh-CN"/>
        </w:rPr>
        <w:t>生成学术插图的基准。</w:t>
      </w:r>
      <w:r>
        <w:rPr>
          <w:lang w:eastAsia="zh-CN"/>
        </w:rPr>
        <w:t>Chen</w:t>
      </w:r>
      <w:r>
        <w:rPr>
          <w:lang w:eastAsia="zh-CN"/>
        </w:rPr>
        <w:t>调研了主要出版商对</w:t>
      </w:r>
      <w:r>
        <w:rPr>
          <w:lang w:eastAsia="zh-CN"/>
        </w:rPr>
        <w:t>AI</w:t>
      </w:r>
      <w:r>
        <w:rPr>
          <w:lang w:eastAsia="zh-CN"/>
        </w:rPr>
        <w:t>生成图表的政策。这些研究表明</w:t>
      </w:r>
      <w:r>
        <w:rPr>
          <w:lang w:eastAsia="zh-CN"/>
        </w:rPr>
        <w:t>AI</w:t>
      </w:r>
      <w:r>
        <w:rPr>
          <w:lang w:eastAsia="zh-CN"/>
        </w:rPr>
        <w:t>图表生成正在走向实际应用，但质量控制仍是关键挑战。</w:t>
      </w:r>
      <w:r>
        <w:rPr>
          <w:lang w:eastAsia="zh-CN"/>
        </w:rPr>
        <w:t>Davie (2026)</w:t>
      </w:r>
      <w:r>
        <w:fldChar w:fldCharType="begin"/>
      </w:r>
      <w:r w:rsidR="00A60FE2">
        <w:rPr>
          <w:lang w:eastAsia="zh-CN"/>
        </w:rPr>
        <w:instrText xml:space="preserve"> ADDIN ZOTERO_ITEM CSL_CITATION {"citationID":"3850f5b9","properties":{"formattedCitation":"\\super [9]\\nosupersub{}","plainCitation":"[9]","noteIndex":0},"citationItems":[{"id":"go8b4CS1/nr2gebds","uris":["http://zotero.org/users/local/items/CSHXLYLV"],"itemData":{"type":"article-journal","author":[{"given":"Hu","family":"You"},{"given":"Zhao","family":"Chenzhuo"},{"given":"Mo","family":"Changfa"},{"given":"Liu","family":"Haotian"},{"given":"Li","family":"Xiaobai"}],"issued":{"date-parts":[[2026]]},"title":"SciFigDetect: A Benchmark for AI-Generated Scientific Figure Detection","DOI":"10.48550/arXiv.2604.08211","container-title":""}}],"schema":"https://github.com/citation-style-language/schema/raw/master/csl-citation.json"} </w:instrText>
      </w:r>
      <w:r>
        <w:fldChar w:fldCharType="separate"/>
      </w:r>
      <w:r w:rsidR="00A60FE2">
        <w:rPr>
          <w:rFonts w:cs="Times New Roman"/>
          <w:vertAlign w:val="superscript"/>
          <w:lang w:eastAsia="zh-CN"/>
        </w:rPr>
        <w:t>[9]</w:t>
      </w:r>
      <w:r>
        <w:fldChar w:fldCharType="end"/>
      </w:r>
    </w:p>
    <w:p w14:paraId="4E83C1AD" w14:textId="77777777" w:rsidR="001A09A7" w:rsidRDefault="00000000">
      <w:pPr>
        <w:pStyle w:val="21"/>
        <w:rPr>
          <w:lang w:eastAsia="zh-CN"/>
        </w:rPr>
      </w:pPr>
      <w:r>
        <w:rPr>
          <w:rFonts w:ascii="Times New Roman" w:eastAsia="黑体" w:hAnsi="Times New Roman"/>
          <w:lang w:eastAsia="zh-CN"/>
        </w:rPr>
        <w:lastRenderedPageBreak/>
        <w:t xml:space="preserve">3.5 </w:t>
      </w:r>
      <w:r>
        <w:rPr>
          <w:rFonts w:ascii="Times New Roman" w:eastAsia="黑体" w:hAnsi="Times New Roman"/>
          <w:lang w:eastAsia="zh-CN"/>
        </w:rPr>
        <w:t>论文撰写模块</w:t>
      </w:r>
    </w:p>
    <w:p w14:paraId="2FA9E629" w14:textId="77777777" w:rsidR="001A09A7" w:rsidRDefault="00000000">
      <w:pPr>
        <w:rPr>
          <w:lang w:eastAsia="zh-CN"/>
        </w:rPr>
      </w:pPr>
      <w:r>
        <w:rPr>
          <w:lang w:eastAsia="zh-CN"/>
        </w:rPr>
        <w:t>论文撰写模块采用逐章节生成策略，每个章节独立撰写后再进行全文一致性检查。撰写过程中应用严格的质量控制规则，包括禁用</w:t>
      </w:r>
      <w:r>
        <w:rPr>
          <w:lang w:eastAsia="zh-CN"/>
        </w:rPr>
        <w:t>AI</w:t>
      </w:r>
      <w:r>
        <w:rPr>
          <w:lang w:eastAsia="zh-CN"/>
        </w:rPr>
        <w:t>典型词汇（</w:t>
      </w:r>
      <w:r>
        <w:rPr>
          <w:lang w:eastAsia="zh-CN"/>
        </w:rPr>
        <w:t>leverage, utilize, facilitate, delve</w:t>
      </w:r>
      <w:r>
        <w:rPr>
          <w:lang w:eastAsia="zh-CN"/>
        </w:rPr>
        <w:t>等）、禁用</w:t>
      </w:r>
      <w:r>
        <w:rPr>
          <w:lang w:eastAsia="zh-CN"/>
        </w:rPr>
        <w:t>AI</w:t>
      </w:r>
      <w:r>
        <w:rPr>
          <w:lang w:eastAsia="zh-CN"/>
        </w:rPr>
        <w:t>典型句式、确保句式多样性（</w:t>
      </w:r>
      <w:r>
        <w:rPr>
          <w:lang w:eastAsia="zh-CN"/>
        </w:rPr>
        <w:t>burstiness</w:t>
      </w:r>
      <w:r>
        <w:rPr>
          <w:lang w:eastAsia="zh-CN"/>
        </w:rPr>
        <w:t>）、每论点至少引用</w:t>
      </w:r>
      <w:r>
        <w:rPr>
          <w:lang w:eastAsia="zh-CN"/>
        </w:rPr>
        <w:t>2</w:t>
      </w:r>
      <w:r>
        <w:rPr>
          <w:lang w:eastAsia="zh-CN"/>
        </w:rPr>
        <w:t>篇文献、使用适度谨慎表达。</w:t>
      </w:r>
    </w:p>
    <w:tbl>
      <w:tblPr>
        <w:tblStyle w:val="aff1"/>
        <w:tblW w:w="0" w:type="auto"/>
        <w:jc w:val="center"/>
        <w:tblLook w:val="04A0" w:firstRow="1" w:lastRow="0" w:firstColumn="1" w:lastColumn="0" w:noHBand="0" w:noVBand="1"/>
      </w:tblPr>
      <w:tblGrid>
        <w:gridCol w:w="1417"/>
        <w:gridCol w:w="3685"/>
        <w:gridCol w:w="1984"/>
      </w:tblGrid>
      <w:tr w:rsidR="001A09A7" w14:paraId="0D5EC491" w14:textId="77777777">
        <w:trPr>
          <w:jc w:val="center"/>
        </w:trPr>
        <w:tc>
          <w:tcPr>
            <w:tcW w:w="1417" w:type="dxa"/>
            <w:shd w:val="clear" w:color="auto" w:fill="2C3E50"/>
          </w:tcPr>
          <w:p w14:paraId="23EF8458" w14:textId="77777777" w:rsidR="001A09A7" w:rsidRDefault="00000000">
            <w:pPr>
              <w:spacing w:before="40" w:after="40" w:line="240" w:lineRule="auto"/>
              <w:ind w:firstLine="0"/>
              <w:jc w:val="center"/>
            </w:pPr>
            <w:proofErr w:type="spellStart"/>
            <w:r>
              <w:rPr>
                <w:b/>
                <w:sz w:val="18"/>
              </w:rPr>
              <w:t>规则类型</w:t>
            </w:r>
            <w:proofErr w:type="spellEnd"/>
          </w:p>
        </w:tc>
        <w:tc>
          <w:tcPr>
            <w:tcW w:w="3685" w:type="dxa"/>
            <w:shd w:val="clear" w:color="auto" w:fill="2C3E50"/>
          </w:tcPr>
          <w:p w14:paraId="36B4E874" w14:textId="77777777" w:rsidR="001A09A7" w:rsidRDefault="00000000">
            <w:pPr>
              <w:spacing w:before="40" w:after="40" w:line="240" w:lineRule="auto"/>
              <w:ind w:firstLine="0"/>
              <w:jc w:val="center"/>
            </w:pPr>
            <w:proofErr w:type="spellStart"/>
            <w:r>
              <w:rPr>
                <w:b/>
                <w:sz w:val="18"/>
              </w:rPr>
              <w:t>具体内容</w:t>
            </w:r>
            <w:proofErr w:type="spellEnd"/>
          </w:p>
        </w:tc>
        <w:tc>
          <w:tcPr>
            <w:tcW w:w="1984" w:type="dxa"/>
            <w:shd w:val="clear" w:color="auto" w:fill="2C3E50"/>
          </w:tcPr>
          <w:p w14:paraId="554684BA" w14:textId="77777777" w:rsidR="001A09A7" w:rsidRDefault="00000000">
            <w:pPr>
              <w:spacing w:before="40" w:after="40" w:line="240" w:lineRule="auto"/>
              <w:ind w:firstLine="0"/>
              <w:jc w:val="center"/>
            </w:pPr>
            <w:proofErr w:type="spellStart"/>
            <w:r>
              <w:rPr>
                <w:b/>
                <w:sz w:val="18"/>
              </w:rPr>
              <w:t>目的</w:t>
            </w:r>
            <w:proofErr w:type="spellEnd"/>
          </w:p>
        </w:tc>
      </w:tr>
      <w:tr w:rsidR="001A09A7" w14:paraId="5C291570" w14:textId="77777777">
        <w:trPr>
          <w:jc w:val="center"/>
        </w:trPr>
        <w:tc>
          <w:tcPr>
            <w:tcW w:w="1417" w:type="dxa"/>
          </w:tcPr>
          <w:p w14:paraId="07A79EDC" w14:textId="77777777" w:rsidR="001A09A7" w:rsidRDefault="00000000">
            <w:pPr>
              <w:spacing w:before="40" w:after="40" w:line="240" w:lineRule="auto"/>
              <w:ind w:firstLine="0"/>
            </w:pPr>
            <w:proofErr w:type="spellStart"/>
            <w:r>
              <w:rPr>
                <w:sz w:val="18"/>
              </w:rPr>
              <w:t>禁用词汇</w:t>
            </w:r>
            <w:proofErr w:type="spellEnd"/>
          </w:p>
        </w:tc>
        <w:tc>
          <w:tcPr>
            <w:tcW w:w="3685" w:type="dxa"/>
          </w:tcPr>
          <w:p w14:paraId="44860988" w14:textId="77777777" w:rsidR="001A09A7" w:rsidRDefault="00000000">
            <w:pPr>
              <w:spacing w:before="40" w:after="40" w:line="240" w:lineRule="auto"/>
              <w:ind w:firstLine="0"/>
            </w:pPr>
            <w:r>
              <w:rPr>
                <w:sz w:val="18"/>
              </w:rPr>
              <w:t>leverage, utilize, facilitate, delve, tapestry, realm, landscape, pivotal, crucial</w:t>
            </w:r>
          </w:p>
        </w:tc>
        <w:tc>
          <w:tcPr>
            <w:tcW w:w="1984" w:type="dxa"/>
          </w:tcPr>
          <w:p w14:paraId="6528754E" w14:textId="77777777" w:rsidR="001A09A7" w:rsidRDefault="00000000">
            <w:pPr>
              <w:spacing w:before="40" w:after="40" w:line="240" w:lineRule="auto"/>
              <w:ind w:firstLine="0"/>
            </w:pPr>
            <w:proofErr w:type="spellStart"/>
            <w:r>
              <w:rPr>
                <w:sz w:val="18"/>
              </w:rPr>
              <w:t>避免</w:t>
            </w:r>
            <w:r>
              <w:rPr>
                <w:sz w:val="18"/>
              </w:rPr>
              <w:t>AI</w:t>
            </w:r>
            <w:r>
              <w:rPr>
                <w:sz w:val="18"/>
              </w:rPr>
              <w:t>典型用词</w:t>
            </w:r>
            <w:proofErr w:type="spellEnd"/>
          </w:p>
        </w:tc>
      </w:tr>
      <w:tr w:rsidR="001A09A7" w14:paraId="2188CAFE" w14:textId="77777777">
        <w:trPr>
          <w:jc w:val="center"/>
        </w:trPr>
        <w:tc>
          <w:tcPr>
            <w:tcW w:w="1417" w:type="dxa"/>
            <w:shd w:val="clear" w:color="auto" w:fill="ECF0F1"/>
          </w:tcPr>
          <w:p w14:paraId="2F285D4E" w14:textId="77777777" w:rsidR="001A09A7" w:rsidRDefault="00000000">
            <w:pPr>
              <w:spacing w:before="40" w:after="40" w:line="240" w:lineRule="auto"/>
              <w:ind w:firstLine="0"/>
            </w:pPr>
            <w:proofErr w:type="spellStart"/>
            <w:r>
              <w:rPr>
                <w:sz w:val="18"/>
              </w:rPr>
              <w:t>禁用句式</w:t>
            </w:r>
            <w:proofErr w:type="spellEnd"/>
          </w:p>
        </w:tc>
        <w:tc>
          <w:tcPr>
            <w:tcW w:w="3685" w:type="dxa"/>
            <w:shd w:val="clear" w:color="auto" w:fill="ECF0F1"/>
          </w:tcPr>
          <w:p w14:paraId="3A90373A" w14:textId="77777777" w:rsidR="001A09A7" w:rsidRDefault="00000000">
            <w:pPr>
              <w:spacing w:before="40" w:after="40" w:line="240" w:lineRule="auto"/>
              <w:ind w:firstLine="0"/>
            </w:pPr>
            <w:r>
              <w:rPr>
                <w:sz w:val="18"/>
              </w:rPr>
              <w:t>"It is important to note...", "In the realm of..."</w:t>
            </w:r>
          </w:p>
        </w:tc>
        <w:tc>
          <w:tcPr>
            <w:tcW w:w="1984" w:type="dxa"/>
            <w:shd w:val="clear" w:color="auto" w:fill="ECF0F1"/>
          </w:tcPr>
          <w:p w14:paraId="49A38742" w14:textId="77777777" w:rsidR="001A09A7" w:rsidRDefault="00000000">
            <w:pPr>
              <w:spacing w:before="40" w:after="40" w:line="240" w:lineRule="auto"/>
              <w:ind w:firstLine="0"/>
            </w:pPr>
            <w:proofErr w:type="spellStart"/>
            <w:r>
              <w:rPr>
                <w:sz w:val="18"/>
              </w:rPr>
              <w:t>避免</w:t>
            </w:r>
            <w:r>
              <w:rPr>
                <w:sz w:val="18"/>
              </w:rPr>
              <w:t>AI</w:t>
            </w:r>
            <w:r>
              <w:rPr>
                <w:sz w:val="18"/>
              </w:rPr>
              <w:t>典型句式</w:t>
            </w:r>
            <w:proofErr w:type="spellEnd"/>
          </w:p>
        </w:tc>
      </w:tr>
      <w:tr w:rsidR="001A09A7" w14:paraId="64A4BE07" w14:textId="77777777">
        <w:trPr>
          <w:jc w:val="center"/>
        </w:trPr>
        <w:tc>
          <w:tcPr>
            <w:tcW w:w="1417" w:type="dxa"/>
          </w:tcPr>
          <w:p w14:paraId="17E027DA" w14:textId="77777777" w:rsidR="001A09A7" w:rsidRDefault="00000000">
            <w:pPr>
              <w:spacing w:before="40" w:after="40" w:line="240" w:lineRule="auto"/>
              <w:ind w:firstLine="0"/>
            </w:pPr>
            <w:proofErr w:type="spellStart"/>
            <w:r>
              <w:rPr>
                <w:sz w:val="18"/>
              </w:rPr>
              <w:t>句式多样性</w:t>
            </w:r>
            <w:proofErr w:type="spellEnd"/>
          </w:p>
        </w:tc>
        <w:tc>
          <w:tcPr>
            <w:tcW w:w="3685" w:type="dxa"/>
          </w:tcPr>
          <w:p w14:paraId="0D6584CE" w14:textId="77777777" w:rsidR="001A09A7" w:rsidRDefault="00000000">
            <w:pPr>
              <w:spacing w:before="40" w:after="40" w:line="240" w:lineRule="auto"/>
              <w:ind w:firstLine="0"/>
              <w:rPr>
                <w:lang w:eastAsia="zh-CN"/>
              </w:rPr>
            </w:pPr>
            <w:r>
              <w:rPr>
                <w:sz w:val="18"/>
                <w:lang w:eastAsia="zh-CN"/>
              </w:rPr>
              <w:t>句子长度</w:t>
            </w:r>
            <w:r>
              <w:rPr>
                <w:sz w:val="18"/>
                <w:lang w:eastAsia="zh-CN"/>
              </w:rPr>
              <w:t>5-40</w:t>
            </w:r>
            <w:r>
              <w:rPr>
                <w:sz w:val="18"/>
                <w:lang w:eastAsia="zh-CN"/>
              </w:rPr>
              <w:t>词变化，短句长句交替</w:t>
            </w:r>
          </w:p>
        </w:tc>
        <w:tc>
          <w:tcPr>
            <w:tcW w:w="1984" w:type="dxa"/>
          </w:tcPr>
          <w:p w14:paraId="0AA48591" w14:textId="77777777" w:rsidR="001A09A7" w:rsidRDefault="00000000">
            <w:pPr>
              <w:spacing w:before="40" w:after="40" w:line="240" w:lineRule="auto"/>
              <w:ind w:firstLine="0"/>
            </w:pPr>
            <w:proofErr w:type="spellStart"/>
            <w:r>
              <w:rPr>
                <w:sz w:val="18"/>
              </w:rPr>
              <w:t>增加自然度</w:t>
            </w:r>
            <w:proofErr w:type="spellEnd"/>
          </w:p>
        </w:tc>
      </w:tr>
      <w:tr w:rsidR="001A09A7" w14:paraId="50B07001" w14:textId="77777777">
        <w:trPr>
          <w:jc w:val="center"/>
        </w:trPr>
        <w:tc>
          <w:tcPr>
            <w:tcW w:w="1417" w:type="dxa"/>
            <w:shd w:val="clear" w:color="auto" w:fill="ECF0F1"/>
          </w:tcPr>
          <w:p w14:paraId="1F1AEEC8" w14:textId="77777777" w:rsidR="001A09A7" w:rsidRDefault="00000000">
            <w:pPr>
              <w:spacing w:before="40" w:after="40" w:line="240" w:lineRule="auto"/>
              <w:ind w:firstLine="0"/>
            </w:pPr>
            <w:proofErr w:type="spellStart"/>
            <w:r>
              <w:rPr>
                <w:sz w:val="18"/>
              </w:rPr>
              <w:t>证据支撑</w:t>
            </w:r>
            <w:proofErr w:type="spellEnd"/>
          </w:p>
        </w:tc>
        <w:tc>
          <w:tcPr>
            <w:tcW w:w="3685" w:type="dxa"/>
            <w:shd w:val="clear" w:color="auto" w:fill="ECF0F1"/>
          </w:tcPr>
          <w:p w14:paraId="67473922" w14:textId="77777777" w:rsidR="001A09A7" w:rsidRDefault="00000000">
            <w:pPr>
              <w:spacing w:before="40" w:after="40" w:line="240" w:lineRule="auto"/>
              <w:ind w:firstLine="0"/>
              <w:rPr>
                <w:lang w:eastAsia="zh-CN"/>
              </w:rPr>
            </w:pPr>
            <w:r>
              <w:rPr>
                <w:sz w:val="18"/>
                <w:lang w:eastAsia="zh-CN"/>
              </w:rPr>
              <w:t>每论点至少引用</w:t>
            </w:r>
            <w:r>
              <w:rPr>
                <w:sz w:val="18"/>
                <w:lang w:eastAsia="zh-CN"/>
              </w:rPr>
              <w:t>2</w:t>
            </w:r>
            <w:r>
              <w:rPr>
                <w:sz w:val="18"/>
                <w:lang w:eastAsia="zh-CN"/>
              </w:rPr>
              <w:t>篇文献</w:t>
            </w:r>
          </w:p>
        </w:tc>
        <w:tc>
          <w:tcPr>
            <w:tcW w:w="1984" w:type="dxa"/>
            <w:shd w:val="clear" w:color="auto" w:fill="ECF0F1"/>
          </w:tcPr>
          <w:p w14:paraId="3267BC52" w14:textId="77777777" w:rsidR="001A09A7" w:rsidRDefault="00000000">
            <w:pPr>
              <w:spacing w:before="40" w:after="40" w:line="240" w:lineRule="auto"/>
              <w:ind w:firstLine="0"/>
            </w:pPr>
            <w:proofErr w:type="spellStart"/>
            <w:r>
              <w:rPr>
                <w:sz w:val="18"/>
              </w:rPr>
              <w:t>确保学术严谨</w:t>
            </w:r>
            <w:proofErr w:type="spellEnd"/>
          </w:p>
        </w:tc>
      </w:tr>
      <w:tr w:rsidR="001A09A7" w14:paraId="7B0D6CFB" w14:textId="77777777">
        <w:trPr>
          <w:jc w:val="center"/>
        </w:trPr>
        <w:tc>
          <w:tcPr>
            <w:tcW w:w="1417" w:type="dxa"/>
          </w:tcPr>
          <w:p w14:paraId="1BC5A484" w14:textId="77777777" w:rsidR="001A09A7" w:rsidRDefault="00000000">
            <w:pPr>
              <w:spacing w:before="40" w:after="40" w:line="240" w:lineRule="auto"/>
              <w:ind w:firstLine="0"/>
            </w:pPr>
            <w:proofErr w:type="spellStart"/>
            <w:r>
              <w:rPr>
                <w:sz w:val="18"/>
              </w:rPr>
              <w:t>适度谨慎</w:t>
            </w:r>
            <w:proofErr w:type="spellEnd"/>
          </w:p>
        </w:tc>
        <w:tc>
          <w:tcPr>
            <w:tcW w:w="3685" w:type="dxa"/>
          </w:tcPr>
          <w:p w14:paraId="084520BE" w14:textId="77777777" w:rsidR="001A09A7" w:rsidRDefault="00000000">
            <w:pPr>
              <w:spacing w:before="40" w:after="40" w:line="240" w:lineRule="auto"/>
              <w:ind w:firstLine="0"/>
            </w:pPr>
            <w:proofErr w:type="spellStart"/>
            <w:r>
              <w:rPr>
                <w:sz w:val="18"/>
              </w:rPr>
              <w:t>使用</w:t>
            </w:r>
            <w:r>
              <w:rPr>
                <w:sz w:val="18"/>
              </w:rPr>
              <w:t>may</w:t>
            </w:r>
            <w:proofErr w:type="spellEnd"/>
            <w:r>
              <w:rPr>
                <w:sz w:val="18"/>
              </w:rPr>
              <w:t xml:space="preserve">, </w:t>
            </w:r>
            <w:proofErr w:type="spellStart"/>
            <w:r>
              <w:rPr>
                <w:sz w:val="18"/>
              </w:rPr>
              <w:t>suggests</w:t>
            </w:r>
            <w:r>
              <w:rPr>
                <w:sz w:val="18"/>
              </w:rPr>
              <w:t>而非</w:t>
            </w:r>
            <w:r>
              <w:rPr>
                <w:sz w:val="18"/>
              </w:rPr>
              <w:t>proves</w:t>
            </w:r>
            <w:proofErr w:type="spellEnd"/>
            <w:r>
              <w:rPr>
                <w:sz w:val="18"/>
              </w:rPr>
              <w:t>, demonstrates</w:t>
            </w:r>
          </w:p>
        </w:tc>
        <w:tc>
          <w:tcPr>
            <w:tcW w:w="1984" w:type="dxa"/>
          </w:tcPr>
          <w:p w14:paraId="5F05C2C2" w14:textId="77777777" w:rsidR="001A09A7" w:rsidRDefault="00000000">
            <w:pPr>
              <w:spacing w:before="40" w:after="40" w:line="240" w:lineRule="auto"/>
              <w:ind w:firstLine="0"/>
            </w:pPr>
            <w:proofErr w:type="spellStart"/>
            <w:r>
              <w:rPr>
                <w:sz w:val="18"/>
              </w:rPr>
              <w:t>符合学术规范</w:t>
            </w:r>
            <w:proofErr w:type="spellEnd"/>
          </w:p>
        </w:tc>
      </w:tr>
    </w:tbl>
    <w:p w14:paraId="4D1AD796" w14:textId="77777777" w:rsidR="001A09A7" w:rsidRDefault="001A09A7"/>
    <w:p w14:paraId="19CD7FD1" w14:textId="77777777" w:rsidR="001A09A7" w:rsidRDefault="00000000">
      <w:pPr>
        <w:pStyle w:val="21"/>
      </w:pPr>
      <w:r>
        <w:rPr>
          <w:rFonts w:ascii="Times New Roman" w:eastAsia="黑体" w:hAnsi="Times New Roman"/>
        </w:rPr>
        <w:t xml:space="preserve">3.6 </w:t>
      </w:r>
      <w:proofErr w:type="spellStart"/>
      <w:r>
        <w:rPr>
          <w:rFonts w:ascii="Times New Roman" w:eastAsia="黑体" w:hAnsi="Times New Roman"/>
        </w:rPr>
        <w:t>学术图表生成模块</w:t>
      </w:r>
      <w:proofErr w:type="spellEnd"/>
    </w:p>
    <w:p w14:paraId="7BAD4519" w14:textId="7CB6C0B2" w:rsidR="001A09A7" w:rsidRDefault="00000000">
      <w:r>
        <w:rPr>
          <w:lang w:eastAsia="zh-CN"/>
        </w:rPr>
        <w:t>图表生成模块集成了</w:t>
      </w:r>
      <w:proofErr w:type="spellStart"/>
      <w:r>
        <w:rPr>
          <w:lang w:eastAsia="zh-CN"/>
        </w:rPr>
        <w:t>SciFig</w:t>
      </w:r>
      <w:proofErr w:type="spellEnd"/>
      <w:r>
        <w:rPr>
          <w:lang w:eastAsia="zh-CN"/>
        </w:rPr>
        <w:t>的层次化布局方法和</w:t>
      </w:r>
      <w:r>
        <w:rPr>
          <w:lang w:eastAsia="zh-CN"/>
        </w:rPr>
        <w:t>matplotlib</w:t>
      </w:r>
      <w:r>
        <w:rPr>
          <w:lang w:eastAsia="zh-CN"/>
        </w:rPr>
        <w:t>的编程绘图能力。系统根据论文内容自动生成系统架构图、实验结果图、对比表格和流程图。图表生成后，系统自动检查编号连续性、标题完整性和正文引用一致性。</w:t>
      </w:r>
      <w:r>
        <w:rPr>
          <w:lang w:eastAsia="zh-CN"/>
        </w:rPr>
        <w:t xml:space="preserve"> </w:t>
      </w:r>
    </w:p>
    <w:p w14:paraId="4140B78F" w14:textId="77777777" w:rsidR="001A09A7" w:rsidRDefault="00000000">
      <w:pPr>
        <w:pStyle w:val="21"/>
      </w:pPr>
      <w:r>
        <w:rPr>
          <w:rFonts w:ascii="Times New Roman" w:eastAsia="黑体" w:hAnsi="Times New Roman"/>
        </w:rPr>
        <w:t xml:space="preserve">3.7 </w:t>
      </w:r>
      <w:proofErr w:type="spellStart"/>
      <w:r>
        <w:rPr>
          <w:rFonts w:ascii="Times New Roman" w:eastAsia="黑体" w:hAnsi="Times New Roman"/>
        </w:rPr>
        <w:t>引用管理模块</w:t>
      </w:r>
      <w:proofErr w:type="spellEnd"/>
    </w:p>
    <w:p w14:paraId="6ACEBCF1" w14:textId="77777777" w:rsidR="001A09A7" w:rsidRDefault="00000000">
      <w:pPr>
        <w:rPr>
          <w:lang w:eastAsia="zh-CN"/>
        </w:rPr>
      </w:pPr>
      <w:r>
        <w:t>引用管理模块提供</w:t>
      </w:r>
      <w:r>
        <w:t>Zotero</w:t>
      </w:r>
      <w:r>
        <w:t>集成，支持</w:t>
      </w:r>
      <w:r>
        <w:t>BibTeX</w:t>
      </w:r>
      <w:r>
        <w:t>自动导入、</w:t>
      </w:r>
      <w:r>
        <w:t>PDF</w:t>
      </w:r>
      <w:r>
        <w:t>附件关联、域代码嵌入和多格式引用（</w:t>
      </w:r>
      <w:r>
        <w:t>APA</w:t>
      </w:r>
      <w:r>
        <w:t>、</w:t>
      </w:r>
      <w:r>
        <w:t>MLA</w:t>
      </w:r>
      <w:r>
        <w:t>、</w:t>
      </w:r>
      <w:r>
        <w:t>IEEE</w:t>
      </w:r>
      <w:r>
        <w:t>、</w:t>
      </w:r>
      <w:r>
        <w:t>GB/T 7714</w:t>
      </w:r>
      <w:r>
        <w:t>）。</w:t>
      </w:r>
      <w:r>
        <w:rPr>
          <w:lang w:eastAsia="zh-CN"/>
        </w:rPr>
        <w:t>对于中文学术论文，系统支持</w:t>
      </w:r>
      <w:r>
        <w:rPr>
          <w:lang w:eastAsia="zh-CN"/>
        </w:rPr>
        <w:t>GB/T 7714-2015</w:t>
      </w:r>
      <w:r>
        <w:rPr>
          <w:lang w:eastAsia="zh-CN"/>
        </w:rPr>
        <w:t>国家标准的引用格式自动生成。</w:t>
      </w:r>
    </w:p>
    <w:p w14:paraId="18335B25" w14:textId="77777777" w:rsidR="001A09A7" w:rsidRDefault="00000000">
      <w:pPr>
        <w:pStyle w:val="21"/>
        <w:rPr>
          <w:lang w:eastAsia="zh-CN"/>
        </w:rPr>
      </w:pPr>
      <w:r>
        <w:rPr>
          <w:rFonts w:ascii="Times New Roman" w:eastAsia="黑体" w:hAnsi="Times New Roman"/>
          <w:lang w:eastAsia="zh-CN"/>
        </w:rPr>
        <w:t xml:space="preserve">3.8 </w:t>
      </w:r>
      <w:r>
        <w:rPr>
          <w:rFonts w:ascii="Times New Roman" w:eastAsia="黑体" w:hAnsi="Times New Roman"/>
          <w:lang w:eastAsia="zh-CN"/>
        </w:rPr>
        <w:t>输出格式化模块</w:t>
      </w:r>
    </w:p>
    <w:p w14:paraId="053C5C02" w14:textId="77777777" w:rsidR="001A09A7" w:rsidRDefault="00000000">
      <w:pPr>
        <w:rPr>
          <w:lang w:eastAsia="zh-CN"/>
        </w:rPr>
      </w:pPr>
      <w:r>
        <w:rPr>
          <w:lang w:eastAsia="zh-CN"/>
        </w:rPr>
        <w:t>输出格式化模块支持</w:t>
      </w:r>
      <w:r>
        <w:rPr>
          <w:lang w:eastAsia="zh-CN"/>
        </w:rPr>
        <w:t>Markdown</w:t>
      </w:r>
      <w:r>
        <w:rPr>
          <w:lang w:eastAsia="zh-CN"/>
        </w:rPr>
        <w:t>、</w:t>
      </w:r>
      <w:r>
        <w:rPr>
          <w:lang w:eastAsia="zh-CN"/>
        </w:rPr>
        <w:t>Word</w:t>
      </w:r>
      <w:r>
        <w:rPr>
          <w:lang w:eastAsia="zh-CN"/>
        </w:rPr>
        <w:t>和</w:t>
      </w:r>
      <w:r>
        <w:rPr>
          <w:lang w:eastAsia="zh-CN"/>
        </w:rPr>
        <w:t>PDF</w:t>
      </w:r>
      <w:r>
        <w:rPr>
          <w:lang w:eastAsia="zh-CN"/>
        </w:rPr>
        <w:t>三种输出格式。</w:t>
      </w:r>
      <w:r>
        <w:rPr>
          <w:lang w:eastAsia="zh-CN"/>
        </w:rPr>
        <w:t>Word</w:t>
      </w:r>
      <w:r>
        <w:rPr>
          <w:lang w:eastAsia="zh-CN"/>
        </w:rPr>
        <w:t>输出遵循</w:t>
      </w:r>
      <w:r>
        <w:rPr>
          <w:lang w:eastAsia="zh-CN"/>
        </w:rPr>
        <w:t>A4</w:t>
      </w:r>
      <w:r>
        <w:rPr>
          <w:lang w:eastAsia="zh-CN"/>
        </w:rPr>
        <w:t>纸、宋体</w:t>
      </w:r>
      <w:r>
        <w:rPr>
          <w:lang w:eastAsia="zh-CN"/>
        </w:rPr>
        <w:t>10.5pt</w:t>
      </w:r>
      <w:r>
        <w:rPr>
          <w:lang w:eastAsia="zh-CN"/>
        </w:rPr>
        <w:t>正文、黑体标题、</w:t>
      </w:r>
      <w:r>
        <w:rPr>
          <w:lang w:eastAsia="zh-CN"/>
        </w:rPr>
        <w:t>1.5</w:t>
      </w:r>
      <w:r>
        <w:rPr>
          <w:lang w:eastAsia="zh-CN"/>
        </w:rPr>
        <w:t>倍行距、首行缩进</w:t>
      </w:r>
      <w:r>
        <w:rPr>
          <w:lang w:eastAsia="zh-CN"/>
        </w:rPr>
        <w:t>0.74cm</w:t>
      </w:r>
      <w:r>
        <w:rPr>
          <w:lang w:eastAsia="zh-CN"/>
        </w:rPr>
        <w:t>的排版规范。</w:t>
      </w:r>
    </w:p>
    <w:tbl>
      <w:tblPr>
        <w:tblStyle w:val="aff1"/>
        <w:tblW w:w="0" w:type="auto"/>
        <w:jc w:val="center"/>
        <w:tblLook w:val="04A0" w:firstRow="1" w:lastRow="0" w:firstColumn="1" w:lastColumn="0" w:noHBand="0" w:noVBand="1"/>
      </w:tblPr>
      <w:tblGrid>
        <w:gridCol w:w="1701"/>
        <w:gridCol w:w="1701"/>
        <w:gridCol w:w="3402"/>
      </w:tblGrid>
      <w:tr w:rsidR="001A09A7" w14:paraId="42EA81CC" w14:textId="77777777">
        <w:trPr>
          <w:jc w:val="center"/>
        </w:trPr>
        <w:tc>
          <w:tcPr>
            <w:tcW w:w="1701" w:type="dxa"/>
            <w:shd w:val="clear" w:color="auto" w:fill="2C3E50"/>
          </w:tcPr>
          <w:p w14:paraId="77A269BA" w14:textId="77777777" w:rsidR="001A09A7" w:rsidRDefault="00000000">
            <w:pPr>
              <w:spacing w:before="40" w:after="40" w:line="240" w:lineRule="auto"/>
              <w:ind w:firstLine="0"/>
              <w:jc w:val="center"/>
            </w:pPr>
            <w:proofErr w:type="spellStart"/>
            <w:r>
              <w:rPr>
                <w:b/>
                <w:sz w:val="18"/>
              </w:rPr>
              <w:t>格式</w:t>
            </w:r>
            <w:proofErr w:type="spellEnd"/>
          </w:p>
        </w:tc>
        <w:tc>
          <w:tcPr>
            <w:tcW w:w="1701" w:type="dxa"/>
            <w:shd w:val="clear" w:color="auto" w:fill="2C3E50"/>
          </w:tcPr>
          <w:p w14:paraId="2CBEFCD5" w14:textId="77777777" w:rsidR="001A09A7" w:rsidRDefault="00000000">
            <w:pPr>
              <w:spacing w:before="40" w:after="40" w:line="240" w:lineRule="auto"/>
              <w:ind w:firstLine="0"/>
              <w:jc w:val="center"/>
            </w:pPr>
            <w:proofErr w:type="spellStart"/>
            <w:r>
              <w:rPr>
                <w:b/>
                <w:sz w:val="18"/>
              </w:rPr>
              <w:t>工具</w:t>
            </w:r>
            <w:proofErr w:type="spellEnd"/>
          </w:p>
        </w:tc>
        <w:tc>
          <w:tcPr>
            <w:tcW w:w="3402" w:type="dxa"/>
            <w:shd w:val="clear" w:color="auto" w:fill="2C3E50"/>
          </w:tcPr>
          <w:p w14:paraId="35F63F63" w14:textId="77777777" w:rsidR="001A09A7" w:rsidRDefault="00000000">
            <w:pPr>
              <w:spacing w:before="40" w:after="40" w:line="240" w:lineRule="auto"/>
              <w:ind w:firstLine="0"/>
              <w:jc w:val="center"/>
            </w:pPr>
            <w:proofErr w:type="spellStart"/>
            <w:r>
              <w:rPr>
                <w:b/>
                <w:sz w:val="18"/>
              </w:rPr>
              <w:t>特点</w:t>
            </w:r>
            <w:proofErr w:type="spellEnd"/>
          </w:p>
        </w:tc>
      </w:tr>
      <w:tr w:rsidR="001A09A7" w14:paraId="5308121D" w14:textId="77777777">
        <w:trPr>
          <w:jc w:val="center"/>
        </w:trPr>
        <w:tc>
          <w:tcPr>
            <w:tcW w:w="1701" w:type="dxa"/>
          </w:tcPr>
          <w:p w14:paraId="398237DE" w14:textId="77777777" w:rsidR="001A09A7" w:rsidRDefault="00000000">
            <w:pPr>
              <w:spacing w:before="40" w:after="40" w:line="240" w:lineRule="auto"/>
              <w:ind w:firstLine="0"/>
            </w:pPr>
            <w:r>
              <w:rPr>
                <w:sz w:val="18"/>
              </w:rPr>
              <w:t>Markdown</w:t>
            </w:r>
          </w:p>
        </w:tc>
        <w:tc>
          <w:tcPr>
            <w:tcW w:w="1701" w:type="dxa"/>
          </w:tcPr>
          <w:p w14:paraId="53A6016F" w14:textId="77777777" w:rsidR="001A09A7" w:rsidRDefault="00000000">
            <w:pPr>
              <w:spacing w:before="40" w:after="40" w:line="240" w:lineRule="auto"/>
              <w:ind w:firstLine="0"/>
            </w:pPr>
            <w:proofErr w:type="spellStart"/>
            <w:r>
              <w:rPr>
                <w:sz w:val="18"/>
              </w:rPr>
              <w:t>原生</w:t>
            </w:r>
            <w:proofErr w:type="spellEnd"/>
          </w:p>
        </w:tc>
        <w:tc>
          <w:tcPr>
            <w:tcW w:w="3402" w:type="dxa"/>
          </w:tcPr>
          <w:p w14:paraId="2291EB99" w14:textId="77777777" w:rsidR="001A09A7" w:rsidRDefault="00000000">
            <w:pPr>
              <w:spacing w:before="40" w:after="40" w:line="240" w:lineRule="auto"/>
              <w:ind w:firstLine="0"/>
            </w:pPr>
            <w:proofErr w:type="spellStart"/>
            <w:r>
              <w:rPr>
                <w:sz w:val="18"/>
              </w:rPr>
              <w:t>便于版本控制和协作</w:t>
            </w:r>
            <w:proofErr w:type="spellEnd"/>
          </w:p>
        </w:tc>
      </w:tr>
      <w:tr w:rsidR="001A09A7" w14:paraId="50B2E39D" w14:textId="77777777">
        <w:trPr>
          <w:jc w:val="center"/>
        </w:trPr>
        <w:tc>
          <w:tcPr>
            <w:tcW w:w="1701" w:type="dxa"/>
            <w:shd w:val="clear" w:color="auto" w:fill="ECF0F1"/>
          </w:tcPr>
          <w:p w14:paraId="77ABD1F3" w14:textId="77777777" w:rsidR="001A09A7" w:rsidRDefault="00000000">
            <w:pPr>
              <w:spacing w:before="40" w:after="40" w:line="240" w:lineRule="auto"/>
              <w:ind w:firstLine="0"/>
            </w:pPr>
            <w:r>
              <w:rPr>
                <w:sz w:val="18"/>
              </w:rPr>
              <w:t>Word (.docx)</w:t>
            </w:r>
          </w:p>
        </w:tc>
        <w:tc>
          <w:tcPr>
            <w:tcW w:w="1701" w:type="dxa"/>
            <w:shd w:val="clear" w:color="auto" w:fill="ECF0F1"/>
          </w:tcPr>
          <w:p w14:paraId="15A25B4E" w14:textId="77777777" w:rsidR="001A09A7" w:rsidRDefault="00000000">
            <w:pPr>
              <w:spacing w:before="40" w:after="40" w:line="240" w:lineRule="auto"/>
              <w:ind w:firstLine="0"/>
            </w:pPr>
            <w:r>
              <w:rPr>
                <w:sz w:val="18"/>
              </w:rPr>
              <w:t>python-docx</w:t>
            </w:r>
          </w:p>
        </w:tc>
        <w:tc>
          <w:tcPr>
            <w:tcW w:w="3402" w:type="dxa"/>
            <w:shd w:val="clear" w:color="auto" w:fill="ECF0F1"/>
          </w:tcPr>
          <w:p w14:paraId="109574EA" w14:textId="77777777" w:rsidR="001A09A7" w:rsidRDefault="00000000">
            <w:pPr>
              <w:spacing w:before="40" w:after="40" w:line="240" w:lineRule="auto"/>
              <w:ind w:firstLine="0"/>
            </w:pPr>
            <w:proofErr w:type="spellStart"/>
            <w:r>
              <w:rPr>
                <w:sz w:val="18"/>
              </w:rPr>
              <w:t>符合期刊投稿要求</w:t>
            </w:r>
            <w:proofErr w:type="spellEnd"/>
          </w:p>
        </w:tc>
      </w:tr>
      <w:tr w:rsidR="001A09A7" w14:paraId="3C9750F3" w14:textId="77777777">
        <w:trPr>
          <w:jc w:val="center"/>
        </w:trPr>
        <w:tc>
          <w:tcPr>
            <w:tcW w:w="1701" w:type="dxa"/>
          </w:tcPr>
          <w:p w14:paraId="79D2D71F" w14:textId="77777777" w:rsidR="001A09A7" w:rsidRDefault="00000000">
            <w:pPr>
              <w:spacing w:before="40" w:after="40" w:line="240" w:lineRule="auto"/>
              <w:ind w:firstLine="0"/>
            </w:pPr>
            <w:r>
              <w:rPr>
                <w:sz w:val="18"/>
              </w:rPr>
              <w:t>PDF</w:t>
            </w:r>
          </w:p>
        </w:tc>
        <w:tc>
          <w:tcPr>
            <w:tcW w:w="1701" w:type="dxa"/>
          </w:tcPr>
          <w:p w14:paraId="2893BF58" w14:textId="77777777" w:rsidR="001A09A7" w:rsidRDefault="00000000">
            <w:pPr>
              <w:spacing w:before="40" w:after="40" w:line="240" w:lineRule="auto"/>
              <w:ind w:firstLine="0"/>
            </w:pPr>
            <w:proofErr w:type="spellStart"/>
            <w:r>
              <w:rPr>
                <w:sz w:val="18"/>
              </w:rPr>
              <w:t>PyMuPDF</w:t>
            </w:r>
            <w:proofErr w:type="spellEnd"/>
          </w:p>
        </w:tc>
        <w:tc>
          <w:tcPr>
            <w:tcW w:w="3402" w:type="dxa"/>
          </w:tcPr>
          <w:p w14:paraId="472048D8" w14:textId="77777777" w:rsidR="001A09A7" w:rsidRDefault="00000000">
            <w:pPr>
              <w:spacing w:before="40" w:after="40" w:line="240" w:lineRule="auto"/>
              <w:ind w:firstLine="0"/>
            </w:pPr>
            <w:proofErr w:type="spellStart"/>
            <w:r>
              <w:rPr>
                <w:sz w:val="18"/>
              </w:rPr>
              <w:t>最终交付格式</w:t>
            </w:r>
            <w:proofErr w:type="spellEnd"/>
          </w:p>
        </w:tc>
      </w:tr>
    </w:tbl>
    <w:p w14:paraId="140942E3" w14:textId="77777777" w:rsidR="001A09A7" w:rsidRDefault="001A09A7"/>
    <w:p w14:paraId="4257B251" w14:textId="77777777" w:rsidR="001A09A7" w:rsidRDefault="00000000">
      <w:pPr>
        <w:pStyle w:val="1"/>
        <w:rPr>
          <w:lang w:eastAsia="zh-CN"/>
        </w:rPr>
      </w:pPr>
      <w:r>
        <w:rPr>
          <w:rFonts w:ascii="Times New Roman" w:eastAsia="黑体" w:hAnsi="Times New Roman"/>
          <w:lang w:eastAsia="zh-CN"/>
        </w:rPr>
        <w:lastRenderedPageBreak/>
        <w:t xml:space="preserve">4 </w:t>
      </w:r>
      <w:r>
        <w:rPr>
          <w:rFonts w:ascii="Times New Roman" w:eastAsia="黑体" w:hAnsi="Times New Roman"/>
          <w:lang w:eastAsia="zh-CN"/>
        </w:rPr>
        <w:t>写作</w:t>
      </w:r>
      <w:r>
        <w:rPr>
          <w:rFonts w:ascii="Times New Roman" w:eastAsia="黑体" w:hAnsi="Times New Roman"/>
          <w:lang w:eastAsia="zh-CN"/>
        </w:rPr>
        <w:t>-</w:t>
      </w:r>
      <w:r>
        <w:rPr>
          <w:rFonts w:ascii="Times New Roman" w:eastAsia="黑体" w:hAnsi="Times New Roman"/>
          <w:lang w:eastAsia="zh-CN"/>
        </w:rPr>
        <w:t>检测</w:t>
      </w:r>
      <w:r>
        <w:rPr>
          <w:rFonts w:ascii="Times New Roman" w:eastAsia="黑体" w:hAnsi="Times New Roman"/>
          <w:lang w:eastAsia="zh-CN"/>
        </w:rPr>
        <w:t>-</w:t>
      </w:r>
      <w:r>
        <w:rPr>
          <w:rFonts w:ascii="Times New Roman" w:eastAsia="黑体" w:hAnsi="Times New Roman"/>
          <w:lang w:eastAsia="zh-CN"/>
        </w:rPr>
        <w:t>改写三位一体闭环机制</w:t>
      </w:r>
    </w:p>
    <w:p w14:paraId="39609B94" w14:textId="77777777" w:rsidR="001A09A7" w:rsidRDefault="00000000">
      <w:pPr>
        <w:pStyle w:val="21"/>
        <w:rPr>
          <w:lang w:eastAsia="zh-CN"/>
        </w:rPr>
      </w:pPr>
      <w:r>
        <w:rPr>
          <w:rFonts w:ascii="Times New Roman" w:eastAsia="黑体" w:hAnsi="Times New Roman"/>
          <w:lang w:eastAsia="zh-CN"/>
        </w:rPr>
        <w:t xml:space="preserve">4.1 </w:t>
      </w:r>
      <w:r>
        <w:rPr>
          <w:rFonts w:ascii="Times New Roman" w:eastAsia="黑体" w:hAnsi="Times New Roman"/>
          <w:lang w:eastAsia="zh-CN"/>
        </w:rPr>
        <w:t>机制设计</w:t>
      </w:r>
    </w:p>
    <w:p w14:paraId="4A3D418D" w14:textId="77777777" w:rsidR="001A09A7" w:rsidRDefault="00000000">
      <w:pPr>
        <w:rPr>
          <w:lang w:eastAsia="zh-CN"/>
        </w:rPr>
      </w:pPr>
      <w:proofErr w:type="spellStart"/>
      <w:r>
        <w:rPr>
          <w:lang w:eastAsia="zh-CN"/>
        </w:rPr>
        <w:t>PaperForge</w:t>
      </w:r>
      <w:proofErr w:type="spellEnd"/>
      <w:r>
        <w:rPr>
          <w:lang w:eastAsia="zh-CN"/>
        </w:rPr>
        <w:t>的核心创新之一是将</w:t>
      </w:r>
      <w:r>
        <w:rPr>
          <w:lang w:eastAsia="zh-CN"/>
        </w:rPr>
        <w:t>AI</w:t>
      </w:r>
      <w:r>
        <w:rPr>
          <w:lang w:eastAsia="zh-CN"/>
        </w:rPr>
        <w:t>检测对抗融入论文生产流水线，形成</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的闭环机制。与传统方法在论文完成后才进行降重不同，该机制在每个章节撰写完成后立即进行检测和改写。闭环机制的工作流程为：章节初稿生成后进行</w:t>
      </w:r>
      <w:r>
        <w:rPr>
          <w:lang w:eastAsia="zh-CN"/>
        </w:rPr>
        <w:t>AI</w:t>
      </w:r>
      <w:r>
        <w:rPr>
          <w:lang w:eastAsia="zh-CN"/>
        </w:rPr>
        <w:t>检测评估，若检测率低于</w:t>
      </w:r>
      <w:r>
        <w:rPr>
          <w:lang w:eastAsia="zh-CN"/>
        </w:rPr>
        <w:t>5%</w:t>
      </w:r>
      <w:r>
        <w:rPr>
          <w:lang w:eastAsia="zh-CN"/>
        </w:rPr>
        <w:t>则通过进入下一章节，否则触发改写流程，识别</w:t>
      </w:r>
      <w:r>
        <w:rPr>
          <w:lang w:eastAsia="zh-CN"/>
        </w:rPr>
        <w:t>AI</w:t>
      </w:r>
      <w:r>
        <w:rPr>
          <w:lang w:eastAsia="zh-CN"/>
        </w:rPr>
        <w:t>典型片段后进行针对性改写，重新检测直到达标。</w:t>
      </w:r>
    </w:p>
    <w:p w14:paraId="2B088E53" w14:textId="77777777" w:rsidR="001A09A7" w:rsidRDefault="00000000">
      <w:pPr>
        <w:ind w:firstLine="0"/>
        <w:jc w:val="center"/>
      </w:pPr>
      <w:r>
        <w:rPr>
          <w:noProof/>
        </w:rPr>
        <w:drawing>
          <wp:inline distT="0" distB="0" distL="0" distR="0" wp14:anchorId="70F47DE6" wp14:editId="6E8EE570">
            <wp:extent cx="5040000" cy="2235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rewrite_loop.png"/>
                    <pic:cNvPicPr/>
                  </pic:nvPicPr>
                  <pic:blipFill>
                    <a:blip r:embed="rId6"/>
                    <a:stretch>
                      <a:fillRect/>
                    </a:stretch>
                  </pic:blipFill>
                  <pic:spPr>
                    <a:xfrm>
                      <a:off x="0" y="0"/>
                      <a:ext cx="5040000" cy="2235835"/>
                    </a:xfrm>
                    <a:prstGeom prst="rect">
                      <a:avLst/>
                    </a:prstGeom>
                  </pic:spPr>
                </pic:pic>
              </a:graphicData>
            </a:graphic>
          </wp:inline>
        </w:drawing>
      </w:r>
    </w:p>
    <w:p w14:paraId="0248C04D" w14:textId="77777777" w:rsidR="001A09A7" w:rsidRDefault="00000000">
      <w:pPr>
        <w:spacing w:after="240"/>
        <w:ind w:firstLine="0"/>
        <w:jc w:val="center"/>
        <w:rPr>
          <w:lang w:eastAsia="zh-CN"/>
        </w:rPr>
      </w:pPr>
      <w:r>
        <w:rPr>
          <w:sz w:val="20"/>
          <w:lang w:eastAsia="zh-CN"/>
        </w:rPr>
        <w:t>图</w:t>
      </w:r>
      <w:r>
        <w:rPr>
          <w:sz w:val="20"/>
          <w:lang w:eastAsia="zh-CN"/>
        </w:rPr>
        <w:t>2 "</w:t>
      </w:r>
      <w:r>
        <w:rPr>
          <w:sz w:val="20"/>
          <w:lang w:eastAsia="zh-CN"/>
        </w:rPr>
        <w:t>写作</w:t>
      </w:r>
      <w:r>
        <w:rPr>
          <w:sz w:val="20"/>
          <w:lang w:eastAsia="zh-CN"/>
        </w:rPr>
        <w:t>-</w:t>
      </w:r>
      <w:r>
        <w:rPr>
          <w:sz w:val="20"/>
          <w:lang w:eastAsia="zh-CN"/>
        </w:rPr>
        <w:t>检测</w:t>
      </w:r>
      <w:r>
        <w:rPr>
          <w:sz w:val="20"/>
          <w:lang w:eastAsia="zh-CN"/>
        </w:rPr>
        <w:t>-</w:t>
      </w:r>
      <w:r>
        <w:rPr>
          <w:sz w:val="20"/>
          <w:lang w:eastAsia="zh-CN"/>
        </w:rPr>
        <w:t>改写</w:t>
      </w:r>
      <w:r>
        <w:rPr>
          <w:sz w:val="20"/>
          <w:lang w:eastAsia="zh-CN"/>
        </w:rPr>
        <w:t>"</w:t>
      </w:r>
      <w:r>
        <w:rPr>
          <w:sz w:val="20"/>
          <w:lang w:eastAsia="zh-CN"/>
        </w:rPr>
        <w:t>三位一体闭环机制</w:t>
      </w:r>
    </w:p>
    <w:p w14:paraId="3C05FBA7" w14:textId="77777777" w:rsidR="001A09A7" w:rsidRDefault="00000000">
      <w:pPr>
        <w:pStyle w:val="21"/>
        <w:rPr>
          <w:lang w:eastAsia="zh-CN"/>
        </w:rPr>
      </w:pPr>
      <w:r>
        <w:rPr>
          <w:rFonts w:ascii="Times New Roman" w:eastAsia="黑体" w:hAnsi="Times New Roman"/>
          <w:lang w:eastAsia="zh-CN"/>
        </w:rPr>
        <w:t xml:space="preserve">4.2 </w:t>
      </w:r>
      <w:r>
        <w:rPr>
          <w:rFonts w:ascii="Times New Roman" w:eastAsia="黑体" w:hAnsi="Times New Roman"/>
          <w:lang w:eastAsia="zh-CN"/>
        </w:rPr>
        <w:t>改写策略</w:t>
      </w:r>
    </w:p>
    <w:p w14:paraId="4C93F98E" w14:textId="77777777" w:rsidR="001A09A7" w:rsidRDefault="00000000">
      <w:pPr>
        <w:rPr>
          <w:lang w:eastAsia="zh-CN"/>
        </w:rPr>
      </w:pPr>
      <w:r>
        <w:rPr>
          <w:lang w:eastAsia="zh-CN"/>
        </w:rPr>
        <w:t>系统采用多层级改写策略，根据检测率的不同程度选择相应策略。轻度改写（</w:t>
      </w:r>
      <w:r>
        <w:rPr>
          <w:lang w:eastAsia="zh-CN"/>
        </w:rPr>
        <w:t>5%-20%</w:t>
      </w:r>
      <w:r>
        <w:rPr>
          <w:lang w:eastAsia="zh-CN"/>
        </w:rPr>
        <w:t>）替换</w:t>
      </w:r>
      <w:r>
        <w:rPr>
          <w:lang w:eastAsia="zh-CN"/>
        </w:rPr>
        <w:t>AI</w:t>
      </w:r>
      <w:r>
        <w:rPr>
          <w:lang w:eastAsia="zh-CN"/>
        </w:rPr>
        <w:t>高频词汇；中度改写（</w:t>
      </w:r>
      <w:r>
        <w:rPr>
          <w:lang w:eastAsia="zh-CN"/>
        </w:rPr>
        <w:t>20%-40%</w:t>
      </w:r>
      <w:r>
        <w:rPr>
          <w:lang w:eastAsia="zh-CN"/>
        </w:rPr>
        <w:t>）进行句式重组和语序调整；重度改写（</w:t>
      </w:r>
      <w:r>
        <w:rPr>
          <w:lang w:eastAsia="zh-CN"/>
        </w:rPr>
        <w:t>40%-60%</w:t>
      </w:r>
      <w:r>
        <w:rPr>
          <w:lang w:eastAsia="zh-CN"/>
        </w:rPr>
        <w:t>）进行</w:t>
      </w:r>
      <w:proofErr w:type="gramStart"/>
      <w:r>
        <w:rPr>
          <w:lang w:eastAsia="zh-CN"/>
        </w:rPr>
        <w:t>段落级改写</w:t>
      </w:r>
      <w:proofErr w:type="gramEnd"/>
      <w:r>
        <w:rPr>
          <w:lang w:eastAsia="zh-CN"/>
        </w:rPr>
        <w:t>；极重改写（</w:t>
      </w:r>
      <w:r>
        <w:rPr>
          <w:lang w:eastAsia="zh-CN"/>
        </w:rPr>
        <w:t>&gt;60%</w:t>
      </w:r>
      <w:r>
        <w:rPr>
          <w:lang w:eastAsia="zh-CN"/>
        </w:rPr>
        <w:t>）基于原文含义完全重写。改写过程中严格保留学术术语、引用标记、数学公式和谨慎性表达。</w:t>
      </w:r>
    </w:p>
    <w:tbl>
      <w:tblPr>
        <w:tblStyle w:val="aff1"/>
        <w:tblW w:w="0" w:type="auto"/>
        <w:jc w:val="center"/>
        <w:tblLook w:val="04A0" w:firstRow="1" w:lastRow="0" w:firstColumn="1" w:lastColumn="0" w:noHBand="0" w:noVBand="1"/>
      </w:tblPr>
      <w:tblGrid>
        <w:gridCol w:w="1417"/>
        <w:gridCol w:w="1134"/>
        <w:gridCol w:w="4535"/>
      </w:tblGrid>
      <w:tr w:rsidR="001A09A7" w14:paraId="771FF4F6" w14:textId="77777777">
        <w:trPr>
          <w:jc w:val="center"/>
        </w:trPr>
        <w:tc>
          <w:tcPr>
            <w:tcW w:w="1417" w:type="dxa"/>
            <w:shd w:val="clear" w:color="auto" w:fill="2C3E50"/>
          </w:tcPr>
          <w:p w14:paraId="63D99CCB" w14:textId="77777777" w:rsidR="001A09A7" w:rsidRDefault="00000000">
            <w:pPr>
              <w:spacing w:before="40" w:after="40" w:line="240" w:lineRule="auto"/>
              <w:ind w:firstLine="0"/>
              <w:jc w:val="center"/>
            </w:pPr>
            <w:proofErr w:type="spellStart"/>
            <w:r>
              <w:rPr>
                <w:b/>
                <w:sz w:val="18"/>
              </w:rPr>
              <w:t>检测率范围</w:t>
            </w:r>
            <w:proofErr w:type="spellEnd"/>
          </w:p>
        </w:tc>
        <w:tc>
          <w:tcPr>
            <w:tcW w:w="1134" w:type="dxa"/>
            <w:shd w:val="clear" w:color="auto" w:fill="2C3E50"/>
          </w:tcPr>
          <w:p w14:paraId="2E60FA47" w14:textId="77777777" w:rsidR="001A09A7" w:rsidRDefault="00000000">
            <w:pPr>
              <w:spacing w:before="40" w:after="40" w:line="240" w:lineRule="auto"/>
              <w:ind w:firstLine="0"/>
              <w:jc w:val="center"/>
            </w:pPr>
            <w:proofErr w:type="spellStart"/>
            <w:r>
              <w:rPr>
                <w:b/>
                <w:sz w:val="18"/>
              </w:rPr>
              <w:t>改写强度</w:t>
            </w:r>
            <w:proofErr w:type="spellEnd"/>
          </w:p>
        </w:tc>
        <w:tc>
          <w:tcPr>
            <w:tcW w:w="4535" w:type="dxa"/>
            <w:shd w:val="clear" w:color="auto" w:fill="2C3E50"/>
          </w:tcPr>
          <w:p w14:paraId="596E4A29" w14:textId="77777777" w:rsidR="001A09A7" w:rsidRDefault="00000000">
            <w:pPr>
              <w:spacing w:before="40" w:after="40" w:line="240" w:lineRule="auto"/>
              <w:ind w:firstLine="0"/>
              <w:jc w:val="center"/>
            </w:pPr>
            <w:proofErr w:type="spellStart"/>
            <w:r>
              <w:rPr>
                <w:b/>
                <w:sz w:val="18"/>
              </w:rPr>
              <w:t>具体策略</w:t>
            </w:r>
            <w:proofErr w:type="spellEnd"/>
          </w:p>
        </w:tc>
      </w:tr>
      <w:tr w:rsidR="001A09A7" w14:paraId="47E991D0" w14:textId="77777777">
        <w:trPr>
          <w:jc w:val="center"/>
        </w:trPr>
        <w:tc>
          <w:tcPr>
            <w:tcW w:w="1417" w:type="dxa"/>
          </w:tcPr>
          <w:p w14:paraId="20057B0E" w14:textId="77777777" w:rsidR="001A09A7" w:rsidRDefault="00000000">
            <w:pPr>
              <w:spacing w:before="40" w:after="40" w:line="240" w:lineRule="auto"/>
              <w:ind w:firstLine="0"/>
            </w:pPr>
            <w:r>
              <w:rPr>
                <w:sz w:val="18"/>
              </w:rPr>
              <w:t>5%-20%</w:t>
            </w:r>
          </w:p>
        </w:tc>
        <w:tc>
          <w:tcPr>
            <w:tcW w:w="1134" w:type="dxa"/>
          </w:tcPr>
          <w:p w14:paraId="0D4E7AF7" w14:textId="77777777" w:rsidR="001A09A7" w:rsidRDefault="00000000">
            <w:pPr>
              <w:spacing w:before="40" w:after="40" w:line="240" w:lineRule="auto"/>
              <w:ind w:firstLine="0"/>
            </w:pPr>
            <w:proofErr w:type="spellStart"/>
            <w:r>
              <w:rPr>
                <w:sz w:val="18"/>
              </w:rPr>
              <w:t>轻度</w:t>
            </w:r>
            <w:proofErr w:type="spellEnd"/>
          </w:p>
        </w:tc>
        <w:tc>
          <w:tcPr>
            <w:tcW w:w="4535" w:type="dxa"/>
          </w:tcPr>
          <w:p w14:paraId="16D01606" w14:textId="77777777" w:rsidR="001A09A7" w:rsidRDefault="00000000">
            <w:pPr>
              <w:spacing w:before="40" w:after="40" w:line="240" w:lineRule="auto"/>
              <w:ind w:firstLine="0"/>
            </w:pPr>
            <w:proofErr w:type="spellStart"/>
            <w:r>
              <w:rPr>
                <w:sz w:val="18"/>
              </w:rPr>
              <w:t>替换</w:t>
            </w:r>
            <w:r>
              <w:rPr>
                <w:sz w:val="18"/>
              </w:rPr>
              <w:t>AI</w:t>
            </w:r>
            <w:r>
              <w:rPr>
                <w:sz w:val="18"/>
              </w:rPr>
              <w:t>高频词汇（</w:t>
            </w:r>
            <w:r>
              <w:rPr>
                <w:sz w:val="18"/>
              </w:rPr>
              <w:t>leverage→use</w:t>
            </w:r>
            <w:proofErr w:type="spellEnd"/>
            <w:r>
              <w:rPr>
                <w:sz w:val="18"/>
              </w:rPr>
              <w:t xml:space="preserve">, </w:t>
            </w:r>
            <w:proofErr w:type="spellStart"/>
            <w:r>
              <w:rPr>
                <w:sz w:val="18"/>
              </w:rPr>
              <w:t>utilize→employ</w:t>
            </w:r>
            <w:proofErr w:type="spellEnd"/>
            <w:r>
              <w:rPr>
                <w:sz w:val="18"/>
              </w:rPr>
              <w:t>）</w:t>
            </w:r>
          </w:p>
        </w:tc>
      </w:tr>
      <w:tr w:rsidR="001A09A7" w14:paraId="560C1812" w14:textId="77777777">
        <w:trPr>
          <w:jc w:val="center"/>
        </w:trPr>
        <w:tc>
          <w:tcPr>
            <w:tcW w:w="1417" w:type="dxa"/>
            <w:shd w:val="clear" w:color="auto" w:fill="ECF0F1"/>
          </w:tcPr>
          <w:p w14:paraId="668BA3CA" w14:textId="77777777" w:rsidR="001A09A7" w:rsidRDefault="00000000">
            <w:pPr>
              <w:spacing w:before="40" w:after="40" w:line="240" w:lineRule="auto"/>
              <w:ind w:firstLine="0"/>
            </w:pPr>
            <w:r>
              <w:rPr>
                <w:sz w:val="18"/>
              </w:rPr>
              <w:t>20%-40%</w:t>
            </w:r>
          </w:p>
        </w:tc>
        <w:tc>
          <w:tcPr>
            <w:tcW w:w="1134" w:type="dxa"/>
            <w:shd w:val="clear" w:color="auto" w:fill="ECF0F1"/>
          </w:tcPr>
          <w:p w14:paraId="16176450" w14:textId="77777777" w:rsidR="001A09A7" w:rsidRDefault="00000000">
            <w:pPr>
              <w:spacing w:before="40" w:after="40" w:line="240" w:lineRule="auto"/>
              <w:ind w:firstLine="0"/>
            </w:pPr>
            <w:proofErr w:type="spellStart"/>
            <w:r>
              <w:rPr>
                <w:sz w:val="18"/>
              </w:rPr>
              <w:t>中度</w:t>
            </w:r>
            <w:proofErr w:type="spellEnd"/>
          </w:p>
        </w:tc>
        <w:tc>
          <w:tcPr>
            <w:tcW w:w="4535" w:type="dxa"/>
            <w:shd w:val="clear" w:color="auto" w:fill="ECF0F1"/>
          </w:tcPr>
          <w:p w14:paraId="1A700211" w14:textId="77777777" w:rsidR="001A09A7" w:rsidRDefault="00000000">
            <w:pPr>
              <w:spacing w:before="40" w:after="40" w:line="240" w:lineRule="auto"/>
              <w:ind w:firstLine="0"/>
              <w:rPr>
                <w:lang w:eastAsia="zh-CN"/>
              </w:rPr>
            </w:pPr>
            <w:r>
              <w:rPr>
                <w:sz w:val="18"/>
                <w:lang w:eastAsia="zh-CN"/>
              </w:rPr>
              <w:t>句式重组</w:t>
            </w:r>
            <w:r>
              <w:rPr>
                <w:sz w:val="18"/>
                <w:lang w:eastAsia="zh-CN"/>
              </w:rPr>
              <w:t>+</w:t>
            </w:r>
            <w:r>
              <w:rPr>
                <w:sz w:val="18"/>
                <w:lang w:eastAsia="zh-CN"/>
              </w:rPr>
              <w:t>语序调整</w:t>
            </w:r>
            <w:r>
              <w:rPr>
                <w:sz w:val="18"/>
                <w:lang w:eastAsia="zh-CN"/>
              </w:rPr>
              <w:t>+</w:t>
            </w:r>
            <w:r>
              <w:rPr>
                <w:sz w:val="18"/>
                <w:lang w:eastAsia="zh-CN"/>
              </w:rPr>
              <w:t>主动被动转换</w:t>
            </w:r>
          </w:p>
        </w:tc>
      </w:tr>
      <w:tr w:rsidR="001A09A7" w14:paraId="6502E0D9" w14:textId="77777777">
        <w:trPr>
          <w:jc w:val="center"/>
        </w:trPr>
        <w:tc>
          <w:tcPr>
            <w:tcW w:w="1417" w:type="dxa"/>
          </w:tcPr>
          <w:p w14:paraId="290458D6" w14:textId="77777777" w:rsidR="001A09A7" w:rsidRDefault="00000000">
            <w:pPr>
              <w:spacing w:before="40" w:after="40" w:line="240" w:lineRule="auto"/>
              <w:ind w:firstLine="0"/>
            </w:pPr>
            <w:r>
              <w:rPr>
                <w:sz w:val="18"/>
              </w:rPr>
              <w:t>40%-60%</w:t>
            </w:r>
          </w:p>
        </w:tc>
        <w:tc>
          <w:tcPr>
            <w:tcW w:w="1134" w:type="dxa"/>
          </w:tcPr>
          <w:p w14:paraId="26D0CB9B" w14:textId="77777777" w:rsidR="001A09A7" w:rsidRDefault="00000000">
            <w:pPr>
              <w:spacing w:before="40" w:after="40" w:line="240" w:lineRule="auto"/>
              <w:ind w:firstLine="0"/>
            </w:pPr>
            <w:proofErr w:type="spellStart"/>
            <w:r>
              <w:rPr>
                <w:sz w:val="18"/>
              </w:rPr>
              <w:t>重度</w:t>
            </w:r>
            <w:proofErr w:type="spellEnd"/>
          </w:p>
        </w:tc>
        <w:tc>
          <w:tcPr>
            <w:tcW w:w="4535" w:type="dxa"/>
          </w:tcPr>
          <w:p w14:paraId="331FC630" w14:textId="77777777" w:rsidR="001A09A7" w:rsidRDefault="00000000">
            <w:pPr>
              <w:spacing w:before="40" w:after="40" w:line="240" w:lineRule="auto"/>
              <w:ind w:firstLine="0"/>
              <w:rPr>
                <w:lang w:eastAsia="zh-CN"/>
              </w:rPr>
            </w:pPr>
            <w:proofErr w:type="gramStart"/>
            <w:r>
              <w:rPr>
                <w:sz w:val="18"/>
                <w:lang w:eastAsia="zh-CN"/>
              </w:rPr>
              <w:t>段落级改写</w:t>
            </w:r>
            <w:proofErr w:type="gramEnd"/>
            <w:r>
              <w:rPr>
                <w:sz w:val="18"/>
                <w:lang w:eastAsia="zh-CN"/>
              </w:rPr>
              <w:t>+</w:t>
            </w:r>
            <w:r>
              <w:rPr>
                <w:sz w:val="18"/>
                <w:lang w:eastAsia="zh-CN"/>
              </w:rPr>
              <w:t>论证结构调整</w:t>
            </w:r>
            <w:r>
              <w:rPr>
                <w:sz w:val="18"/>
                <w:lang w:eastAsia="zh-CN"/>
              </w:rPr>
              <w:t>+</w:t>
            </w:r>
            <w:r>
              <w:rPr>
                <w:sz w:val="18"/>
                <w:lang w:eastAsia="zh-CN"/>
              </w:rPr>
              <w:t>增删细节</w:t>
            </w:r>
          </w:p>
        </w:tc>
      </w:tr>
      <w:tr w:rsidR="001A09A7" w14:paraId="4D9B205F" w14:textId="77777777">
        <w:trPr>
          <w:jc w:val="center"/>
        </w:trPr>
        <w:tc>
          <w:tcPr>
            <w:tcW w:w="1417" w:type="dxa"/>
            <w:shd w:val="clear" w:color="auto" w:fill="ECF0F1"/>
          </w:tcPr>
          <w:p w14:paraId="3A78D4A0" w14:textId="77777777" w:rsidR="001A09A7" w:rsidRDefault="00000000">
            <w:pPr>
              <w:spacing w:before="40" w:after="40" w:line="240" w:lineRule="auto"/>
              <w:ind w:firstLine="0"/>
            </w:pPr>
            <w:r>
              <w:rPr>
                <w:sz w:val="18"/>
              </w:rPr>
              <w:t>&gt;60%</w:t>
            </w:r>
          </w:p>
        </w:tc>
        <w:tc>
          <w:tcPr>
            <w:tcW w:w="1134" w:type="dxa"/>
            <w:shd w:val="clear" w:color="auto" w:fill="ECF0F1"/>
          </w:tcPr>
          <w:p w14:paraId="4881D843" w14:textId="77777777" w:rsidR="001A09A7" w:rsidRDefault="00000000">
            <w:pPr>
              <w:spacing w:before="40" w:after="40" w:line="240" w:lineRule="auto"/>
              <w:ind w:firstLine="0"/>
            </w:pPr>
            <w:proofErr w:type="spellStart"/>
            <w:r>
              <w:rPr>
                <w:sz w:val="18"/>
              </w:rPr>
              <w:t>极重</w:t>
            </w:r>
            <w:proofErr w:type="spellEnd"/>
          </w:p>
        </w:tc>
        <w:tc>
          <w:tcPr>
            <w:tcW w:w="4535" w:type="dxa"/>
            <w:shd w:val="clear" w:color="auto" w:fill="ECF0F1"/>
          </w:tcPr>
          <w:p w14:paraId="38526FE3" w14:textId="77777777" w:rsidR="001A09A7" w:rsidRDefault="00000000">
            <w:pPr>
              <w:spacing w:before="40" w:after="40" w:line="240" w:lineRule="auto"/>
              <w:ind w:firstLine="0"/>
              <w:rPr>
                <w:lang w:eastAsia="zh-CN"/>
              </w:rPr>
            </w:pPr>
            <w:r>
              <w:rPr>
                <w:sz w:val="18"/>
                <w:lang w:eastAsia="zh-CN"/>
              </w:rPr>
              <w:t>基于原文含义完全重写</w:t>
            </w:r>
            <w:r>
              <w:rPr>
                <w:sz w:val="18"/>
                <w:lang w:eastAsia="zh-CN"/>
              </w:rPr>
              <w:t>+</w:t>
            </w:r>
            <w:r>
              <w:rPr>
                <w:sz w:val="18"/>
                <w:lang w:eastAsia="zh-CN"/>
              </w:rPr>
              <w:t>保持学术规范</w:t>
            </w:r>
          </w:p>
        </w:tc>
      </w:tr>
    </w:tbl>
    <w:p w14:paraId="5335AC3C" w14:textId="77777777" w:rsidR="001A09A7" w:rsidRDefault="001A09A7">
      <w:pPr>
        <w:rPr>
          <w:lang w:eastAsia="zh-CN"/>
        </w:rPr>
      </w:pPr>
    </w:p>
    <w:p w14:paraId="4D1D5DD3" w14:textId="77777777" w:rsidR="001A09A7" w:rsidRDefault="00000000">
      <w:pPr>
        <w:pStyle w:val="21"/>
        <w:rPr>
          <w:lang w:eastAsia="zh-CN"/>
        </w:rPr>
      </w:pPr>
      <w:r>
        <w:rPr>
          <w:rFonts w:ascii="Times New Roman" w:eastAsia="黑体" w:hAnsi="Times New Roman"/>
          <w:lang w:eastAsia="zh-CN"/>
        </w:rPr>
        <w:lastRenderedPageBreak/>
        <w:t xml:space="preserve">4.3 </w:t>
      </w:r>
      <w:r>
        <w:rPr>
          <w:rFonts w:ascii="Times New Roman" w:eastAsia="黑体" w:hAnsi="Times New Roman"/>
          <w:lang w:eastAsia="zh-CN"/>
        </w:rPr>
        <w:t>多检测器协同验证</w:t>
      </w:r>
    </w:p>
    <w:p w14:paraId="7AA5544C" w14:textId="77777777" w:rsidR="001A09A7" w:rsidRDefault="00000000">
      <w:pPr>
        <w:rPr>
          <w:lang w:eastAsia="zh-CN"/>
        </w:rPr>
      </w:pPr>
      <w:r>
        <w:rPr>
          <w:lang w:eastAsia="zh-CN"/>
        </w:rPr>
        <w:t>系统同时使用</w:t>
      </w:r>
      <w:proofErr w:type="spellStart"/>
      <w:r>
        <w:rPr>
          <w:lang w:eastAsia="zh-CN"/>
        </w:rPr>
        <w:t>GPTZero</w:t>
      </w:r>
      <w:proofErr w:type="spellEnd"/>
      <w:r>
        <w:rPr>
          <w:lang w:eastAsia="zh-CN"/>
        </w:rPr>
        <w:t>、</w:t>
      </w:r>
      <w:proofErr w:type="spellStart"/>
      <w:r>
        <w:rPr>
          <w:lang w:eastAsia="zh-CN"/>
        </w:rPr>
        <w:t>DetectGPT</w:t>
      </w:r>
      <w:proofErr w:type="spellEnd"/>
      <w:r>
        <w:rPr>
          <w:lang w:eastAsia="zh-CN"/>
        </w:rPr>
        <w:t>和内部基于统计的检测器进行协同验证。只有当三个检测器的综合评估结果低于阈值时，章节才被标记为通过。这种多检测器协同策略提高了降重结果的可靠性，避免了单一检测器的偏差。</w:t>
      </w:r>
    </w:p>
    <w:p w14:paraId="339FCFFC" w14:textId="77777777" w:rsidR="001A09A7" w:rsidRDefault="00000000">
      <w:pPr>
        <w:pStyle w:val="1"/>
        <w:rPr>
          <w:lang w:eastAsia="zh-CN"/>
        </w:rPr>
      </w:pPr>
      <w:r>
        <w:rPr>
          <w:rFonts w:ascii="Times New Roman" w:eastAsia="黑体" w:hAnsi="Times New Roman"/>
          <w:lang w:eastAsia="zh-CN"/>
        </w:rPr>
        <w:t xml:space="preserve">5 </w:t>
      </w:r>
      <w:r>
        <w:rPr>
          <w:rFonts w:ascii="Times New Roman" w:eastAsia="黑体" w:hAnsi="Times New Roman"/>
          <w:lang w:eastAsia="zh-CN"/>
        </w:rPr>
        <w:t>实验与评估</w:t>
      </w:r>
    </w:p>
    <w:p w14:paraId="14FAD170" w14:textId="77777777" w:rsidR="001A09A7" w:rsidRDefault="00000000">
      <w:pPr>
        <w:pStyle w:val="21"/>
        <w:rPr>
          <w:lang w:eastAsia="zh-CN"/>
        </w:rPr>
      </w:pPr>
      <w:r>
        <w:rPr>
          <w:rFonts w:ascii="Times New Roman" w:eastAsia="黑体" w:hAnsi="Times New Roman"/>
          <w:lang w:eastAsia="zh-CN"/>
        </w:rPr>
        <w:t xml:space="preserve">5.1 </w:t>
      </w:r>
      <w:r>
        <w:rPr>
          <w:rFonts w:ascii="Times New Roman" w:eastAsia="黑体" w:hAnsi="Times New Roman"/>
          <w:lang w:eastAsia="zh-CN"/>
        </w:rPr>
        <w:t>实验设置</w:t>
      </w:r>
    </w:p>
    <w:p w14:paraId="754175D3" w14:textId="77777777" w:rsidR="001A09A7" w:rsidRDefault="00000000">
      <w:pPr>
        <w:rPr>
          <w:lang w:eastAsia="zh-CN"/>
        </w:rPr>
      </w:pPr>
      <w:r>
        <w:rPr>
          <w:lang w:eastAsia="zh-CN"/>
        </w:rPr>
        <w:t>我们收集了</w:t>
      </w:r>
      <w:r>
        <w:rPr>
          <w:lang w:eastAsia="zh-CN"/>
        </w:rPr>
        <w:t>200</w:t>
      </w:r>
      <w:r>
        <w:rPr>
          <w:lang w:eastAsia="zh-CN"/>
        </w:rPr>
        <w:t>篇真实学术论文作为测试数据集，涵盖计算机科学（</w:t>
      </w:r>
      <w:r>
        <w:rPr>
          <w:lang w:eastAsia="zh-CN"/>
        </w:rPr>
        <w:t>60</w:t>
      </w:r>
      <w:r>
        <w:rPr>
          <w:lang w:eastAsia="zh-CN"/>
        </w:rPr>
        <w:t>篇）、生物医学（</w:t>
      </w:r>
      <w:r>
        <w:rPr>
          <w:lang w:eastAsia="zh-CN"/>
        </w:rPr>
        <w:t>40</w:t>
      </w:r>
      <w:r>
        <w:rPr>
          <w:lang w:eastAsia="zh-CN"/>
        </w:rPr>
        <w:t>篇）、工程技术（</w:t>
      </w:r>
      <w:r>
        <w:rPr>
          <w:lang w:eastAsia="zh-CN"/>
        </w:rPr>
        <w:t>35</w:t>
      </w:r>
      <w:r>
        <w:rPr>
          <w:lang w:eastAsia="zh-CN"/>
        </w:rPr>
        <w:t>篇）、社会科学（</w:t>
      </w:r>
      <w:r>
        <w:rPr>
          <w:lang w:eastAsia="zh-CN"/>
        </w:rPr>
        <w:t>30</w:t>
      </w:r>
      <w:r>
        <w:rPr>
          <w:lang w:eastAsia="zh-CN"/>
        </w:rPr>
        <w:t>篇）和自然科学（</w:t>
      </w:r>
      <w:r>
        <w:rPr>
          <w:lang w:eastAsia="zh-CN"/>
        </w:rPr>
        <w:t>35</w:t>
      </w:r>
      <w:r>
        <w:rPr>
          <w:lang w:eastAsia="zh-CN"/>
        </w:rPr>
        <w:t>篇）五个学科。评估指标包括生产效率、</w:t>
      </w:r>
      <w:r>
        <w:rPr>
          <w:lang w:eastAsia="zh-CN"/>
        </w:rPr>
        <w:t>AI</w:t>
      </w:r>
      <w:r>
        <w:rPr>
          <w:lang w:eastAsia="zh-CN"/>
        </w:rPr>
        <w:t>检测率、图表质量、引用准确性和格式规范性。对比基线包括人工写作、直接</w:t>
      </w:r>
      <w:r>
        <w:rPr>
          <w:lang w:eastAsia="zh-CN"/>
        </w:rPr>
        <w:t>LLM</w:t>
      </w:r>
      <w:r>
        <w:rPr>
          <w:lang w:eastAsia="zh-CN"/>
        </w:rPr>
        <w:t>输出和事后降重（</w:t>
      </w:r>
      <w:r>
        <w:rPr>
          <w:lang w:eastAsia="zh-CN"/>
        </w:rPr>
        <w:t>DIPPER</w:t>
      </w:r>
      <w:r>
        <w:rPr>
          <w:lang w:eastAsia="zh-CN"/>
        </w:rPr>
        <w:t>）。</w:t>
      </w:r>
    </w:p>
    <w:tbl>
      <w:tblPr>
        <w:tblStyle w:val="aff1"/>
        <w:tblW w:w="0" w:type="auto"/>
        <w:jc w:val="center"/>
        <w:tblLook w:val="04A0" w:firstRow="1" w:lastRow="0" w:firstColumn="1" w:lastColumn="0" w:noHBand="0" w:noVBand="1"/>
      </w:tblPr>
      <w:tblGrid>
        <w:gridCol w:w="1701"/>
        <w:gridCol w:w="1417"/>
        <w:gridCol w:w="2835"/>
      </w:tblGrid>
      <w:tr w:rsidR="001A09A7" w14:paraId="24C2871C" w14:textId="77777777">
        <w:trPr>
          <w:jc w:val="center"/>
        </w:trPr>
        <w:tc>
          <w:tcPr>
            <w:tcW w:w="1701" w:type="dxa"/>
            <w:shd w:val="clear" w:color="auto" w:fill="2C3E50"/>
          </w:tcPr>
          <w:p w14:paraId="6B520C12" w14:textId="77777777" w:rsidR="001A09A7" w:rsidRDefault="00000000">
            <w:pPr>
              <w:spacing w:before="40" w:after="40" w:line="240" w:lineRule="auto"/>
              <w:ind w:firstLine="0"/>
              <w:jc w:val="center"/>
            </w:pPr>
            <w:proofErr w:type="spellStart"/>
            <w:r>
              <w:rPr>
                <w:b/>
                <w:sz w:val="18"/>
              </w:rPr>
              <w:t>学科</w:t>
            </w:r>
            <w:proofErr w:type="spellEnd"/>
          </w:p>
        </w:tc>
        <w:tc>
          <w:tcPr>
            <w:tcW w:w="1417" w:type="dxa"/>
            <w:shd w:val="clear" w:color="auto" w:fill="2C3E50"/>
          </w:tcPr>
          <w:p w14:paraId="45A60873" w14:textId="77777777" w:rsidR="001A09A7" w:rsidRDefault="00000000">
            <w:pPr>
              <w:spacing w:before="40" w:after="40" w:line="240" w:lineRule="auto"/>
              <w:ind w:firstLine="0"/>
              <w:jc w:val="center"/>
            </w:pPr>
            <w:proofErr w:type="spellStart"/>
            <w:r>
              <w:rPr>
                <w:b/>
                <w:sz w:val="18"/>
              </w:rPr>
              <w:t>论文数</w:t>
            </w:r>
            <w:proofErr w:type="spellEnd"/>
          </w:p>
        </w:tc>
        <w:tc>
          <w:tcPr>
            <w:tcW w:w="2835" w:type="dxa"/>
            <w:shd w:val="clear" w:color="auto" w:fill="2C3E50"/>
          </w:tcPr>
          <w:p w14:paraId="0D9EEBA3" w14:textId="77777777" w:rsidR="001A09A7" w:rsidRDefault="00000000">
            <w:pPr>
              <w:spacing w:before="40" w:after="40" w:line="240" w:lineRule="auto"/>
              <w:ind w:firstLine="0"/>
              <w:jc w:val="center"/>
            </w:pPr>
            <w:proofErr w:type="spellStart"/>
            <w:r>
              <w:rPr>
                <w:b/>
                <w:sz w:val="18"/>
              </w:rPr>
              <w:t>来源</w:t>
            </w:r>
            <w:proofErr w:type="spellEnd"/>
          </w:p>
        </w:tc>
      </w:tr>
      <w:tr w:rsidR="001A09A7" w14:paraId="5B520EBB" w14:textId="77777777">
        <w:trPr>
          <w:jc w:val="center"/>
        </w:trPr>
        <w:tc>
          <w:tcPr>
            <w:tcW w:w="1701" w:type="dxa"/>
          </w:tcPr>
          <w:p w14:paraId="55C60E2B" w14:textId="77777777" w:rsidR="001A09A7" w:rsidRDefault="00000000">
            <w:pPr>
              <w:spacing w:before="40" w:after="40" w:line="240" w:lineRule="auto"/>
              <w:ind w:firstLine="0"/>
            </w:pPr>
            <w:proofErr w:type="spellStart"/>
            <w:r>
              <w:rPr>
                <w:sz w:val="18"/>
              </w:rPr>
              <w:t>计算机科学</w:t>
            </w:r>
            <w:proofErr w:type="spellEnd"/>
          </w:p>
        </w:tc>
        <w:tc>
          <w:tcPr>
            <w:tcW w:w="1417" w:type="dxa"/>
          </w:tcPr>
          <w:p w14:paraId="2A1A6F06" w14:textId="77777777" w:rsidR="001A09A7" w:rsidRDefault="00000000">
            <w:pPr>
              <w:spacing w:before="40" w:after="40" w:line="240" w:lineRule="auto"/>
              <w:ind w:firstLine="0"/>
            </w:pPr>
            <w:r>
              <w:rPr>
                <w:sz w:val="18"/>
              </w:rPr>
              <w:t>60</w:t>
            </w:r>
          </w:p>
        </w:tc>
        <w:tc>
          <w:tcPr>
            <w:tcW w:w="2835" w:type="dxa"/>
          </w:tcPr>
          <w:p w14:paraId="53220621" w14:textId="77777777" w:rsidR="001A09A7" w:rsidRDefault="00000000">
            <w:pPr>
              <w:spacing w:before="40" w:after="40" w:line="240" w:lineRule="auto"/>
              <w:ind w:firstLine="0"/>
            </w:pPr>
            <w:proofErr w:type="spellStart"/>
            <w:r>
              <w:rPr>
                <w:sz w:val="18"/>
              </w:rPr>
              <w:t>arXiv</w:t>
            </w:r>
            <w:proofErr w:type="spellEnd"/>
            <w:r>
              <w:rPr>
                <w:sz w:val="18"/>
              </w:rPr>
              <w:t xml:space="preserve">, ACL, </w:t>
            </w:r>
            <w:proofErr w:type="spellStart"/>
            <w:r>
              <w:rPr>
                <w:sz w:val="18"/>
              </w:rPr>
              <w:t>NeurIPS</w:t>
            </w:r>
            <w:proofErr w:type="spellEnd"/>
          </w:p>
        </w:tc>
      </w:tr>
      <w:tr w:rsidR="001A09A7" w14:paraId="679048B9" w14:textId="77777777">
        <w:trPr>
          <w:jc w:val="center"/>
        </w:trPr>
        <w:tc>
          <w:tcPr>
            <w:tcW w:w="1701" w:type="dxa"/>
            <w:shd w:val="clear" w:color="auto" w:fill="ECF0F1"/>
          </w:tcPr>
          <w:p w14:paraId="760C079A" w14:textId="77777777" w:rsidR="001A09A7" w:rsidRDefault="00000000">
            <w:pPr>
              <w:spacing w:before="40" w:after="40" w:line="240" w:lineRule="auto"/>
              <w:ind w:firstLine="0"/>
            </w:pPr>
            <w:proofErr w:type="spellStart"/>
            <w:r>
              <w:rPr>
                <w:sz w:val="18"/>
              </w:rPr>
              <w:t>生物医学</w:t>
            </w:r>
            <w:proofErr w:type="spellEnd"/>
          </w:p>
        </w:tc>
        <w:tc>
          <w:tcPr>
            <w:tcW w:w="1417" w:type="dxa"/>
            <w:shd w:val="clear" w:color="auto" w:fill="ECF0F1"/>
          </w:tcPr>
          <w:p w14:paraId="468C9FD2" w14:textId="77777777" w:rsidR="001A09A7" w:rsidRDefault="00000000">
            <w:pPr>
              <w:spacing w:before="40" w:after="40" w:line="240" w:lineRule="auto"/>
              <w:ind w:firstLine="0"/>
            </w:pPr>
            <w:r>
              <w:rPr>
                <w:sz w:val="18"/>
              </w:rPr>
              <w:t>40</w:t>
            </w:r>
          </w:p>
        </w:tc>
        <w:tc>
          <w:tcPr>
            <w:tcW w:w="2835" w:type="dxa"/>
            <w:shd w:val="clear" w:color="auto" w:fill="ECF0F1"/>
          </w:tcPr>
          <w:p w14:paraId="1BDC2551" w14:textId="77777777" w:rsidR="001A09A7" w:rsidRDefault="00000000">
            <w:pPr>
              <w:spacing w:before="40" w:after="40" w:line="240" w:lineRule="auto"/>
              <w:ind w:firstLine="0"/>
            </w:pPr>
            <w:r>
              <w:rPr>
                <w:sz w:val="18"/>
              </w:rPr>
              <w:t>PubMed, Nature</w:t>
            </w:r>
          </w:p>
        </w:tc>
      </w:tr>
      <w:tr w:rsidR="001A09A7" w14:paraId="1B563459" w14:textId="77777777">
        <w:trPr>
          <w:jc w:val="center"/>
        </w:trPr>
        <w:tc>
          <w:tcPr>
            <w:tcW w:w="1701" w:type="dxa"/>
          </w:tcPr>
          <w:p w14:paraId="2542D92B" w14:textId="77777777" w:rsidR="001A09A7" w:rsidRDefault="00000000">
            <w:pPr>
              <w:spacing w:before="40" w:after="40" w:line="240" w:lineRule="auto"/>
              <w:ind w:firstLine="0"/>
            </w:pPr>
            <w:proofErr w:type="spellStart"/>
            <w:r>
              <w:rPr>
                <w:sz w:val="18"/>
              </w:rPr>
              <w:t>工程技术</w:t>
            </w:r>
            <w:proofErr w:type="spellEnd"/>
          </w:p>
        </w:tc>
        <w:tc>
          <w:tcPr>
            <w:tcW w:w="1417" w:type="dxa"/>
          </w:tcPr>
          <w:p w14:paraId="1092190C" w14:textId="77777777" w:rsidR="001A09A7" w:rsidRDefault="00000000">
            <w:pPr>
              <w:spacing w:before="40" w:after="40" w:line="240" w:lineRule="auto"/>
              <w:ind w:firstLine="0"/>
            </w:pPr>
            <w:r>
              <w:rPr>
                <w:sz w:val="18"/>
              </w:rPr>
              <w:t>35</w:t>
            </w:r>
          </w:p>
        </w:tc>
        <w:tc>
          <w:tcPr>
            <w:tcW w:w="2835" w:type="dxa"/>
          </w:tcPr>
          <w:p w14:paraId="4FD78D57" w14:textId="77777777" w:rsidR="001A09A7" w:rsidRDefault="00000000">
            <w:pPr>
              <w:spacing w:before="40" w:after="40" w:line="240" w:lineRule="auto"/>
              <w:ind w:firstLine="0"/>
            </w:pPr>
            <w:r>
              <w:rPr>
                <w:sz w:val="18"/>
              </w:rPr>
              <w:t>IEEE, Elsevier</w:t>
            </w:r>
          </w:p>
        </w:tc>
      </w:tr>
      <w:tr w:rsidR="001A09A7" w14:paraId="50BFC47A" w14:textId="77777777">
        <w:trPr>
          <w:jc w:val="center"/>
        </w:trPr>
        <w:tc>
          <w:tcPr>
            <w:tcW w:w="1701" w:type="dxa"/>
            <w:shd w:val="clear" w:color="auto" w:fill="ECF0F1"/>
          </w:tcPr>
          <w:p w14:paraId="552309D4" w14:textId="77777777" w:rsidR="001A09A7" w:rsidRDefault="00000000">
            <w:pPr>
              <w:spacing w:before="40" w:after="40" w:line="240" w:lineRule="auto"/>
              <w:ind w:firstLine="0"/>
            </w:pPr>
            <w:proofErr w:type="spellStart"/>
            <w:r>
              <w:rPr>
                <w:sz w:val="18"/>
              </w:rPr>
              <w:t>社会科学</w:t>
            </w:r>
            <w:proofErr w:type="spellEnd"/>
          </w:p>
        </w:tc>
        <w:tc>
          <w:tcPr>
            <w:tcW w:w="1417" w:type="dxa"/>
            <w:shd w:val="clear" w:color="auto" w:fill="ECF0F1"/>
          </w:tcPr>
          <w:p w14:paraId="3C3CFF81" w14:textId="77777777" w:rsidR="001A09A7" w:rsidRDefault="00000000">
            <w:pPr>
              <w:spacing w:before="40" w:after="40" w:line="240" w:lineRule="auto"/>
              <w:ind w:firstLine="0"/>
            </w:pPr>
            <w:r>
              <w:rPr>
                <w:sz w:val="18"/>
              </w:rPr>
              <w:t>30</w:t>
            </w:r>
          </w:p>
        </w:tc>
        <w:tc>
          <w:tcPr>
            <w:tcW w:w="2835" w:type="dxa"/>
            <w:shd w:val="clear" w:color="auto" w:fill="ECF0F1"/>
          </w:tcPr>
          <w:p w14:paraId="0B22CA83" w14:textId="77777777" w:rsidR="001A09A7" w:rsidRDefault="00000000">
            <w:pPr>
              <w:spacing w:before="40" w:after="40" w:line="240" w:lineRule="auto"/>
              <w:ind w:firstLine="0"/>
            </w:pPr>
            <w:r>
              <w:rPr>
                <w:sz w:val="18"/>
              </w:rPr>
              <w:t>CNKI, SSCI</w:t>
            </w:r>
          </w:p>
        </w:tc>
      </w:tr>
      <w:tr w:rsidR="001A09A7" w14:paraId="549731A0" w14:textId="77777777">
        <w:trPr>
          <w:jc w:val="center"/>
        </w:trPr>
        <w:tc>
          <w:tcPr>
            <w:tcW w:w="1701" w:type="dxa"/>
          </w:tcPr>
          <w:p w14:paraId="67E161B2" w14:textId="77777777" w:rsidR="001A09A7" w:rsidRDefault="00000000">
            <w:pPr>
              <w:spacing w:before="40" w:after="40" w:line="240" w:lineRule="auto"/>
              <w:ind w:firstLine="0"/>
            </w:pPr>
            <w:proofErr w:type="spellStart"/>
            <w:r>
              <w:rPr>
                <w:sz w:val="18"/>
              </w:rPr>
              <w:t>自然科学</w:t>
            </w:r>
            <w:proofErr w:type="spellEnd"/>
          </w:p>
        </w:tc>
        <w:tc>
          <w:tcPr>
            <w:tcW w:w="1417" w:type="dxa"/>
          </w:tcPr>
          <w:p w14:paraId="4C6DE0A6" w14:textId="77777777" w:rsidR="001A09A7" w:rsidRDefault="00000000">
            <w:pPr>
              <w:spacing w:before="40" w:after="40" w:line="240" w:lineRule="auto"/>
              <w:ind w:firstLine="0"/>
            </w:pPr>
            <w:r>
              <w:rPr>
                <w:sz w:val="18"/>
              </w:rPr>
              <w:t>35</w:t>
            </w:r>
          </w:p>
        </w:tc>
        <w:tc>
          <w:tcPr>
            <w:tcW w:w="2835" w:type="dxa"/>
          </w:tcPr>
          <w:p w14:paraId="2E502B3B" w14:textId="77777777" w:rsidR="001A09A7" w:rsidRDefault="00000000">
            <w:pPr>
              <w:spacing w:before="40" w:after="40" w:line="240" w:lineRule="auto"/>
              <w:ind w:firstLine="0"/>
            </w:pPr>
            <w:r>
              <w:rPr>
                <w:sz w:val="18"/>
              </w:rPr>
              <w:t>Science, PNAS</w:t>
            </w:r>
          </w:p>
        </w:tc>
      </w:tr>
    </w:tbl>
    <w:p w14:paraId="4757B3FF" w14:textId="77777777" w:rsidR="001A09A7" w:rsidRDefault="001A09A7"/>
    <w:p w14:paraId="0AA1148F" w14:textId="77777777" w:rsidR="001A09A7" w:rsidRDefault="00000000">
      <w:pPr>
        <w:pStyle w:val="21"/>
      </w:pPr>
      <w:r>
        <w:rPr>
          <w:rFonts w:ascii="Times New Roman" w:eastAsia="黑体" w:hAnsi="Times New Roman"/>
        </w:rPr>
        <w:t xml:space="preserve">5.2 </w:t>
      </w:r>
      <w:proofErr w:type="spellStart"/>
      <w:r>
        <w:rPr>
          <w:rFonts w:ascii="Times New Roman" w:eastAsia="黑体" w:hAnsi="Times New Roman"/>
        </w:rPr>
        <w:t>生产效率评估</w:t>
      </w:r>
      <w:proofErr w:type="spellEnd"/>
    </w:p>
    <w:p w14:paraId="609E5A09" w14:textId="77777777" w:rsidR="001A09A7" w:rsidRDefault="00000000">
      <w:r>
        <w:rPr>
          <w:lang w:eastAsia="zh-CN"/>
        </w:rPr>
        <w:t>不同方法的论文生产时间对比如表</w:t>
      </w:r>
      <w:r>
        <w:rPr>
          <w:lang w:eastAsia="zh-CN"/>
        </w:rPr>
        <w:t>6</w:t>
      </w:r>
      <w:r>
        <w:rPr>
          <w:lang w:eastAsia="zh-CN"/>
        </w:rPr>
        <w:t>所示。</w:t>
      </w:r>
      <w:proofErr w:type="spellStart"/>
      <w:r>
        <w:rPr>
          <w:lang w:eastAsia="zh-CN"/>
        </w:rPr>
        <w:t>PaperForge</w:t>
      </w:r>
      <w:proofErr w:type="spellEnd"/>
      <w:r>
        <w:rPr>
          <w:lang w:eastAsia="zh-CN"/>
        </w:rPr>
        <w:t>的平均耗时为</w:t>
      </w:r>
      <w:r>
        <w:rPr>
          <w:lang w:eastAsia="zh-CN"/>
        </w:rPr>
        <w:t>4.2</w:t>
      </w:r>
      <w:r>
        <w:rPr>
          <w:lang w:eastAsia="zh-CN"/>
        </w:rPr>
        <w:t>小时，相比人工写作（</w:t>
      </w:r>
      <w:r>
        <w:rPr>
          <w:lang w:eastAsia="zh-CN"/>
        </w:rPr>
        <w:t>14.3</w:t>
      </w:r>
      <w:r>
        <w:rPr>
          <w:lang w:eastAsia="zh-CN"/>
        </w:rPr>
        <w:t>天）提升了约</w:t>
      </w:r>
      <w:r>
        <w:rPr>
          <w:lang w:eastAsia="zh-CN"/>
        </w:rPr>
        <w:t>80</w:t>
      </w:r>
      <w:r>
        <w:rPr>
          <w:lang w:eastAsia="zh-CN"/>
        </w:rPr>
        <w:t>倍。与直接</w:t>
      </w:r>
      <w:r>
        <w:rPr>
          <w:lang w:eastAsia="zh-CN"/>
        </w:rPr>
        <w:t>LLM</w:t>
      </w:r>
      <w:r>
        <w:rPr>
          <w:lang w:eastAsia="zh-CN"/>
        </w:rPr>
        <w:t>输出（</w:t>
      </w:r>
      <w:r>
        <w:rPr>
          <w:lang w:eastAsia="zh-CN"/>
        </w:rPr>
        <w:t>28</w:t>
      </w:r>
      <w:r>
        <w:rPr>
          <w:lang w:eastAsia="zh-CN"/>
        </w:rPr>
        <w:t>分钟）相比，</w:t>
      </w:r>
      <w:proofErr w:type="spellStart"/>
      <w:r>
        <w:rPr>
          <w:lang w:eastAsia="zh-CN"/>
        </w:rPr>
        <w:t>PaperForge</w:t>
      </w:r>
      <w:proofErr w:type="spellEnd"/>
      <w:r>
        <w:rPr>
          <w:lang w:eastAsia="zh-CN"/>
        </w:rPr>
        <w:t>多出的时间主要用于文献检索与分析（约</w:t>
      </w:r>
      <w:r>
        <w:rPr>
          <w:lang w:eastAsia="zh-CN"/>
        </w:rPr>
        <w:t>1.5</w:t>
      </w:r>
      <w:r>
        <w:rPr>
          <w:lang w:eastAsia="zh-CN"/>
        </w:rPr>
        <w:t>小时）、交互确认（约</w:t>
      </w:r>
      <w:r>
        <w:rPr>
          <w:lang w:eastAsia="zh-CN"/>
        </w:rPr>
        <w:t>0.5</w:t>
      </w:r>
      <w:r>
        <w:rPr>
          <w:lang w:eastAsia="zh-CN"/>
        </w:rPr>
        <w:t>小时）和降</w:t>
      </w:r>
      <w:r>
        <w:rPr>
          <w:lang w:eastAsia="zh-CN"/>
        </w:rPr>
        <w:t>AI</w:t>
      </w:r>
      <w:proofErr w:type="gramStart"/>
      <w:r>
        <w:rPr>
          <w:lang w:eastAsia="zh-CN"/>
        </w:rPr>
        <w:t>查重闭环</w:t>
      </w:r>
      <w:proofErr w:type="gramEnd"/>
      <w:r>
        <w:rPr>
          <w:lang w:eastAsia="zh-CN"/>
        </w:rPr>
        <w:t>（约</w:t>
      </w:r>
      <w:r>
        <w:rPr>
          <w:lang w:eastAsia="zh-CN"/>
        </w:rPr>
        <w:t>1.2</w:t>
      </w:r>
      <w:r>
        <w:rPr>
          <w:lang w:eastAsia="zh-CN"/>
        </w:rPr>
        <w:t>小时）。</w:t>
      </w:r>
      <w:r>
        <w:t>与事后降重（</w:t>
      </w:r>
      <w:r>
        <w:t>3.2</w:t>
      </w:r>
      <w:r>
        <w:t>小时）相比，</w:t>
      </w:r>
      <w:r>
        <w:t>PaperForge</w:t>
      </w:r>
      <w:r>
        <w:t>的耗时略高，但产出质量显著优于后者。</w:t>
      </w:r>
    </w:p>
    <w:tbl>
      <w:tblPr>
        <w:tblStyle w:val="aff1"/>
        <w:tblW w:w="0" w:type="auto"/>
        <w:jc w:val="center"/>
        <w:tblLook w:val="04A0" w:firstRow="1" w:lastRow="0" w:firstColumn="1" w:lastColumn="0" w:noHBand="0" w:noVBand="1"/>
      </w:tblPr>
      <w:tblGrid>
        <w:gridCol w:w="1701"/>
        <w:gridCol w:w="1417"/>
        <w:gridCol w:w="1417"/>
        <w:gridCol w:w="1417"/>
        <w:gridCol w:w="1417"/>
      </w:tblGrid>
      <w:tr w:rsidR="001A09A7" w14:paraId="4702686A" w14:textId="77777777">
        <w:trPr>
          <w:jc w:val="center"/>
        </w:trPr>
        <w:tc>
          <w:tcPr>
            <w:tcW w:w="1701" w:type="dxa"/>
            <w:shd w:val="clear" w:color="auto" w:fill="2C3E50"/>
          </w:tcPr>
          <w:p w14:paraId="35F0EBEE" w14:textId="77777777" w:rsidR="001A09A7" w:rsidRDefault="00000000">
            <w:pPr>
              <w:spacing w:before="40" w:after="40" w:line="240" w:lineRule="auto"/>
              <w:ind w:firstLine="0"/>
              <w:jc w:val="center"/>
            </w:pPr>
            <w:proofErr w:type="spellStart"/>
            <w:r>
              <w:rPr>
                <w:b/>
                <w:sz w:val="18"/>
              </w:rPr>
              <w:t>方法</w:t>
            </w:r>
            <w:proofErr w:type="spellEnd"/>
          </w:p>
        </w:tc>
        <w:tc>
          <w:tcPr>
            <w:tcW w:w="1417" w:type="dxa"/>
            <w:shd w:val="clear" w:color="auto" w:fill="2C3E50"/>
          </w:tcPr>
          <w:p w14:paraId="7697C912" w14:textId="77777777" w:rsidR="001A09A7" w:rsidRDefault="00000000">
            <w:pPr>
              <w:spacing w:before="40" w:after="40" w:line="240" w:lineRule="auto"/>
              <w:ind w:firstLine="0"/>
              <w:jc w:val="center"/>
            </w:pPr>
            <w:proofErr w:type="spellStart"/>
            <w:r>
              <w:rPr>
                <w:b/>
                <w:sz w:val="18"/>
              </w:rPr>
              <w:t>平均耗时</w:t>
            </w:r>
            <w:proofErr w:type="spellEnd"/>
          </w:p>
        </w:tc>
        <w:tc>
          <w:tcPr>
            <w:tcW w:w="1417" w:type="dxa"/>
            <w:shd w:val="clear" w:color="auto" w:fill="2C3E50"/>
          </w:tcPr>
          <w:p w14:paraId="3809BFE9" w14:textId="77777777" w:rsidR="001A09A7" w:rsidRDefault="00000000">
            <w:pPr>
              <w:spacing w:before="40" w:after="40" w:line="240" w:lineRule="auto"/>
              <w:ind w:firstLine="0"/>
              <w:jc w:val="center"/>
            </w:pPr>
            <w:proofErr w:type="spellStart"/>
            <w:r>
              <w:rPr>
                <w:b/>
                <w:sz w:val="18"/>
              </w:rPr>
              <w:t>最短</w:t>
            </w:r>
            <w:proofErr w:type="spellEnd"/>
          </w:p>
        </w:tc>
        <w:tc>
          <w:tcPr>
            <w:tcW w:w="1417" w:type="dxa"/>
            <w:shd w:val="clear" w:color="auto" w:fill="2C3E50"/>
          </w:tcPr>
          <w:p w14:paraId="69141799" w14:textId="77777777" w:rsidR="001A09A7" w:rsidRDefault="00000000">
            <w:pPr>
              <w:spacing w:before="40" w:after="40" w:line="240" w:lineRule="auto"/>
              <w:ind w:firstLine="0"/>
              <w:jc w:val="center"/>
            </w:pPr>
            <w:proofErr w:type="spellStart"/>
            <w:r>
              <w:rPr>
                <w:b/>
                <w:sz w:val="18"/>
              </w:rPr>
              <w:t>最长</w:t>
            </w:r>
            <w:proofErr w:type="spellEnd"/>
          </w:p>
        </w:tc>
        <w:tc>
          <w:tcPr>
            <w:tcW w:w="1417" w:type="dxa"/>
            <w:shd w:val="clear" w:color="auto" w:fill="2C3E50"/>
          </w:tcPr>
          <w:p w14:paraId="42DA2D23" w14:textId="77777777" w:rsidR="001A09A7" w:rsidRDefault="00000000">
            <w:pPr>
              <w:spacing w:before="40" w:after="40" w:line="240" w:lineRule="auto"/>
              <w:ind w:firstLine="0"/>
              <w:jc w:val="center"/>
            </w:pPr>
            <w:proofErr w:type="spellStart"/>
            <w:r>
              <w:rPr>
                <w:b/>
                <w:sz w:val="18"/>
              </w:rPr>
              <w:t>标准差</w:t>
            </w:r>
            <w:proofErr w:type="spellEnd"/>
          </w:p>
        </w:tc>
      </w:tr>
      <w:tr w:rsidR="001A09A7" w14:paraId="1635EC46" w14:textId="77777777">
        <w:trPr>
          <w:jc w:val="center"/>
        </w:trPr>
        <w:tc>
          <w:tcPr>
            <w:tcW w:w="1701" w:type="dxa"/>
          </w:tcPr>
          <w:p w14:paraId="426C7609" w14:textId="77777777" w:rsidR="001A09A7" w:rsidRDefault="00000000">
            <w:pPr>
              <w:spacing w:before="40" w:after="40" w:line="240" w:lineRule="auto"/>
              <w:ind w:firstLine="0"/>
            </w:pPr>
            <w:proofErr w:type="spellStart"/>
            <w:r>
              <w:rPr>
                <w:sz w:val="18"/>
              </w:rPr>
              <w:t>人工写作</w:t>
            </w:r>
            <w:proofErr w:type="spellEnd"/>
          </w:p>
        </w:tc>
        <w:tc>
          <w:tcPr>
            <w:tcW w:w="1417" w:type="dxa"/>
          </w:tcPr>
          <w:p w14:paraId="55F914B4" w14:textId="77777777" w:rsidR="001A09A7" w:rsidRDefault="00000000">
            <w:pPr>
              <w:spacing w:before="40" w:after="40" w:line="240" w:lineRule="auto"/>
              <w:ind w:firstLine="0"/>
            </w:pPr>
            <w:r>
              <w:rPr>
                <w:sz w:val="18"/>
              </w:rPr>
              <w:t>14.3</w:t>
            </w:r>
            <w:r>
              <w:rPr>
                <w:sz w:val="18"/>
              </w:rPr>
              <w:t>天</w:t>
            </w:r>
          </w:p>
        </w:tc>
        <w:tc>
          <w:tcPr>
            <w:tcW w:w="1417" w:type="dxa"/>
          </w:tcPr>
          <w:p w14:paraId="4F9C2AA3" w14:textId="77777777" w:rsidR="001A09A7" w:rsidRDefault="00000000">
            <w:pPr>
              <w:spacing w:before="40" w:after="40" w:line="240" w:lineRule="auto"/>
              <w:ind w:firstLine="0"/>
            </w:pPr>
            <w:r>
              <w:rPr>
                <w:sz w:val="18"/>
              </w:rPr>
              <w:t>7</w:t>
            </w:r>
            <w:r>
              <w:rPr>
                <w:sz w:val="18"/>
              </w:rPr>
              <w:t>天</w:t>
            </w:r>
          </w:p>
        </w:tc>
        <w:tc>
          <w:tcPr>
            <w:tcW w:w="1417" w:type="dxa"/>
          </w:tcPr>
          <w:p w14:paraId="351C829C" w14:textId="77777777" w:rsidR="001A09A7" w:rsidRDefault="00000000">
            <w:pPr>
              <w:spacing w:before="40" w:after="40" w:line="240" w:lineRule="auto"/>
              <w:ind w:firstLine="0"/>
            </w:pPr>
            <w:r>
              <w:rPr>
                <w:sz w:val="18"/>
              </w:rPr>
              <w:t>28</w:t>
            </w:r>
            <w:r>
              <w:rPr>
                <w:sz w:val="18"/>
              </w:rPr>
              <w:t>天</w:t>
            </w:r>
          </w:p>
        </w:tc>
        <w:tc>
          <w:tcPr>
            <w:tcW w:w="1417" w:type="dxa"/>
          </w:tcPr>
          <w:p w14:paraId="21CB7AE2" w14:textId="77777777" w:rsidR="001A09A7" w:rsidRDefault="00000000">
            <w:pPr>
              <w:spacing w:before="40" w:after="40" w:line="240" w:lineRule="auto"/>
              <w:ind w:firstLine="0"/>
            </w:pPr>
            <w:r>
              <w:rPr>
                <w:sz w:val="18"/>
              </w:rPr>
              <w:t>4.2</w:t>
            </w:r>
            <w:r>
              <w:rPr>
                <w:sz w:val="18"/>
              </w:rPr>
              <w:t>天</w:t>
            </w:r>
          </w:p>
        </w:tc>
      </w:tr>
      <w:tr w:rsidR="001A09A7" w14:paraId="1149939E" w14:textId="77777777">
        <w:trPr>
          <w:jc w:val="center"/>
        </w:trPr>
        <w:tc>
          <w:tcPr>
            <w:tcW w:w="1701" w:type="dxa"/>
            <w:shd w:val="clear" w:color="auto" w:fill="ECF0F1"/>
          </w:tcPr>
          <w:p w14:paraId="2DB5E770" w14:textId="77777777" w:rsidR="001A09A7" w:rsidRDefault="00000000">
            <w:pPr>
              <w:spacing w:before="40" w:after="40" w:line="240" w:lineRule="auto"/>
              <w:ind w:firstLine="0"/>
            </w:pPr>
            <w:proofErr w:type="spellStart"/>
            <w:r>
              <w:rPr>
                <w:sz w:val="18"/>
              </w:rPr>
              <w:t>直接</w:t>
            </w:r>
            <w:r>
              <w:rPr>
                <w:sz w:val="18"/>
              </w:rPr>
              <w:t>LLM</w:t>
            </w:r>
            <w:r>
              <w:rPr>
                <w:sz w:val="18"/>
              </w:rPr>
              <w:t>输出</w:t>
            </w:r>
            <w:proofErr w:type="spellEnd"/>
          </w:p>
        </w:tc>
        <w:tc>
          <w:tcPr>
            <w:tcW w:w="1417" w:type="dxa"/>
            <w:shd w:val="clear" w:color="auto" w:fill="ECF0F1"/>
          </w:tcPr>
          <w:p w14:paraId="367C7B65" w14:textId="77777777" w:rsidR="001A09A7" w:rsidRDefault="00000000">
            <w:pPr>
              <w:spacing w:before="40" w:after="40" w:line="240" w:lineRule="auto"/>
              <w:ind w:firstLine="0"/>
            </w:pPr>
            <w:r>
              <w:rPr>
                <w:sz w:val="18"/>
              </w:rPr>
              <w:t>28</w:t>
            </w:r>
            <w:r>
              <w:rPr>
                <w:sz w:val="18"/>
              </w:rPr>
              <w:t>分钟</w:t>
            </w:r>
          </w:p>
        </w:tc>
        <w:tc>
          <w:tcPr>
            <w:tcW w:w="1417" w:type="dxa"/>
            <w:shd w:val="clear" w:color="auto" w:fill="ECF0F1"/>
          </w:tcPr>
          <w:p w14:paraId="6096A503" w14:textId="77777777" w:rsidR="001A09A7" w:rsidRDefault="00000000">
            <w:pPr>
              <w:spacing w:before="40" w:after="40" w:line="240" w:lineRule="auto"/>
              <w:ind w:firstLine="0"/>
            </w:pPr>
            <w:r>
              <w:rPr>
                <w:sz w:val="18"/>
              </w:rPr>
              <w:t>15</w:t>
            </w:r>
            <w:r>
              <w:rPr>
                <w:sz w:val="18"/>
              </w:rPr>
              <w:t>分钟</w:t>
            </w:r>
          </w:p>
        </w:tc>
        <w:tc>
          <w:tcPr>
            <w:tcW w:w="1417" w:type="dxa"/>
            <w:shd w:val="clear" w:color="auto" w:fill="ECF0F1"/>
          </w:tcPr>
          <w:p w14:paraId="0E453D55" w14:textId="77777777" w:rsidR="001A09A7" w:rsidRDefault="00000000">
            <w:pPr>
              <w:spacing w:before="40" w:after="40" w:line="240" w:lineRule="auto"/>
              <w:ind w:firstLine="0"/>
            </w:pPr>
            <w:r>
              <w:rPr>
                <w:sz w:val="18"/>
              </w:rPr>
              <w:t>45</w:t>
            </w:r>
            <w:r>
              <w:rPr>
                <w:sz w:val="18"/>
              </w:rPr>
              <w:t>分钟</w:t>
            </w:r>
          </w:p>
        </w:tc>
        <w:tc>
          <w:tcPr>
            <w:tcW w:w="1417" w:type="dxa"/>
            <w:shd w:val="clear" w:color="auto" w:fill="ECF0F1"/>
          </w:tcPr>
          <w:p w14:paraId="114EA62C" w14:textId="77777777" w:rsidR="001A09A7" w:rsidRDefault="00000000">
            <w:pPr>
              <w:spacing w:before="40" w:after="40" w:line="240" w:lineRule="auto"/>
              <w:ind w:firstLine="0"/>
            </w:pPr>
            <w:r>
              <w:rPr>
                <w:sz w:val="18"/>
              </w:rPr>
              <w:t>8</w:t>
            </w:r>
            <w:r>
              <w:rPr>
                <w:sz w:val="18"/>
              </w:rPr>
              <w:t>分钟</w:t>
            </w:r>
          </w:p>
        </w:tc>
      </w:tr>
      <w:tr w:rsidR="001A09A7" w14:paraId="473B2C81" w14:textId="77777777">
        <w:trPr>
          <w:jc w:val="center"/>
        </w:trPr>
        <w:tc>
          <w:tcPr>
            <w:tcW w:w="1701" w:type="dxa"/>
          </w:tcPr>
          <w:p w14:paraId="4EB0DFA0" w14:textId="77777777" w:rsidR="001A09A7" w:rsidRDefault="00000000">
            <w:pPr>
              <w:spacing w:before="40" w:after="40" w:line="240" w:lineRule="auto"/>
              <w:ind w:firstLine="0"/>
            </w:pPr>
            <w:proofErr w:type="spellStart"/>
            <w:r>
              <w:rPr>
                <w:sz w:val="18"/>
              </w:rPr>
              <w:t>事后降重</w:t>
            </w:r>
            <w:proofErr w:type="spellEnd"/>
          </w:p>
        </w:tc>
        <w:tc>
          <w:tcPr>
            <w:tcW w:w="1417" w:type="dxa"/>
          </w:tcPr>
          <w:p w14:paraId="727FE50C" w14:textId="77777777" w:rsidR="001A09A7" w:rsidRDefault="00000000">
            <w:pPr>
              <w:spacing w:before="40" w:after="40" w:line="240" w:lineRule="auto"/>
              <w:ind w:firstLine="0"/>
            </w:pPr>
            <w:r>
              <w:rPr>
                <w:sz w:val="18"/>
              </w:rPr>
              <w:t>3.2</w:t>
            </w:r>
            <w:r>
              <w:rPr>
                <w:sz w:val="18"/>
              </w:rPr>
              <w:t>小时</w:t>
            </w:r>
          </w:p>
        </w:tc>
        <w:tc>
          <w:tcPr>
            <w:tcW w:w="1417" w:type="dxa"/>
          </w:tcPr>
          <w:p w14:paraId="2F82FB17" w14:textId="77777777" w:rsidR="001A09A7" w:rsidRDefault="00000000">
            <w:pPr>
              <w:spacing w:before="40" w:after="40" w:line="240" w:lineRule="auto"/>
              <w:ind w:firstLine="0"/>
            </w:pPr>
            <w:r>
              <w:rPr>
                <w:sz w:val="18"/>
              </w:rPr>
              <w:t>1.8</w:t>
            </w:r>
            <w:r>
              <w:rPr>
                <w:sz w:val="18"/>
              </w:rPr>
              <w:t>小时</w:t>
            </w:r>
          </w:p>
        </w:tc>
        <w:tc>
          <w:tcPr>
            <w:tcW w:w="1417" w:type="dxa"/>
          </w:tcPr>
          <w:p w14:paraId="4EE77367" w14:textId="77777777" w:rsidR="001A09A7" w:rsidRDefault="00000000">
            <w:pPr>
              <w:spacing w:before="40" w:after="40" w:line="240" w:lineRule="auto"/>
              <w:ind w:firstLine="0"/>
            </w:pPr>
            <w:r>
              <w:rPr>
                <w:sz w:val="18"/>
              </w:rPr>
              <w:t>5.1</w:t>
            </w:r>
            <w:r>
              <w:rPr>
                <w:sz w:val="18"/>
              </w:rPr>
              <w:t>小时</w:t>
            </w:r>
          </w:p>
        </w:tc>
        <w:tc>
          <w:tcPr>
            <w:tcW w:w="1417" w:type="dxa"/>
          </w:tcPr>
          <w:p w14:paraId="20430C4A" w14:textId="77777777" w:rsidR="001A09A7" w:rsidRDefault="00000000">
            <w:pPr>
              <w:spacing w:before="40" w:after="40" w:line="240" w:lineRule="auto"/>
              <w:ind w:firstLine="0"/>
            </w:pPr>
            <w:r>
              <w:rPr>
                <w:sz w:val="18"/>
              </w:rPr>
              <w:t>0.9</w:t>
            </w:r>
            <w:r>
              <w:rPr>
                <w:sz w:val="18"/>
              </w:rPr>
              <w:t>小时</w:t>
            </w:r>
          </w:p>
        </w:tc>
      </w:tr>
      <w:tr w:rsidR="001A09A7" w14:paraId="5A38F3C4" w14:textId="77777777">
        <w:trPr>
          <w:jc w:val="center"/>
        </w:trPr>
        <w:tc>
          <w:tcPr>
            <w:tcW w:w="1701" w:type="dxa"/>
            <w:shd w:val="clear" w:color="auto" w:fill="ECF0F1"/>
          </w:tcPr>
          <w:p w14:paraId="44271E7D" w14:textId="77777777" w:rsidR="001A09A7" w:rsidRDefault="00000000">
            <w:pPr>
              <w:spacing w:before="40" w:after="40" w:line="240" w:lineRule="auto"/>
              <w:ind w:firstLine="0"/>
            </w:pPr>
            <w:proofErr w:type="spellStart"/>
            <w:r>
              <w:rPr>
                <w:sz w:val="18"/>
              </w:rPr>
              <w:t>PaperForge</w:t>
            </w:r>
            <w:proofErr w:type="spellEnd"/>
          </w:p>
        </w:tc>
        <w:tc>
          <w:tcPr>
            <w:tcW w:w="1417" w:type="dxa"/>
            <w:shd w:val="clear" w:color="auto" w:fill="ECF0F1"/>
          </w:tcPr>
          <w:p w14:paraId="2BC98225" w14:textId="77777777" w:rsidR="001A09A7" w:rsidRDefault="00000000">
            <w:pPr>
              <w:spacing w:before="40" w:after="40" w:line="240" w:lineRule="auto"/>
              <w:ind w:firstLine="0"/>
            </w:pPr>
            <w:r>
              <w:rPr>
                <w:sz w:val="18"/>
              </w:rPr>
              <w:t>4.2</w:t>
            </w:r>
            <w:r>
              <w:rPr>
                <w:sz w:val="18"/>
              </w:rPr>
              <w:t>小时</w:t>
            </w:r>
          </w:p>
        </w:tc>
        <w:tc>
          <w:tcPr>
            <w:tcW w:w="1417" w:type="dxa"/>
            <w:shd w:val="clear" w:color="auto" w:fill="ECF0F1"/>
          </w:tcPr>
          <w:p w14:paraId="6C928C05" w14:textId="77777777" w:rsidR="001A09A7" w:rsidRDefault="00000000">
            <w:pPr>
              <w:spacing w:before="40" w:after="40" w:line="240" w:lineRule="auto"/>
              <w:ind w:firstLine="0"/>
            </w:pPr>
            <w:r>
              <w:rPr>
                <w:sz w:val="18"/>
              </w:rPr>
              <w:t>2.5</w:t>
            </w:r>
            <w:r>
              <w:rPr>
                <w:sz w:val="18"/>
              </w:rPr>
              <w:t>小时</w:t>
            </w:r>
          </w:p>
        </w:tc>
        <w:tc>
          <w:tcPr>
            <w:tcW w:w="1417" w:type="dxa"/>
            <w:shd w:val="clear" w:color="auto" w:fill="ECF0F1"/>
          </w:tcPr>
          <w:p w14:paraId="4D12A010" w14:textId="77777777" w:rsidR="001A09A7" w:rsidRDefault="00000000">
            <w:pPr>
              <w:spacing w:before="40" w:after="40" w:line="240" w:lineRule="auto"/>
              <w:ind w:firstLine="0"/>
            </w:pPr>
            <w:r>
              <w:rPr>
                <w:sz w:val="18"/>
              </w:rPr>
              <w:t>6.8</w:t>
            </w:r>
            <w:r>
              <w:rPr>
                <w:sz w:val="18"/>
              </w:rPr>
              <w:t>小时</w:t>
            </w:r>
          </w:p>
        </w:tc>
        <w:tc>
          <w:tcPr>
            <w:tcW w:w="1417" w:type="dxa"/>
            <w:shd w:val="clear" w:color="auto" w:fill="ECF0F1"/>
          </w:tcPr>
          <w:p w14:paraId="5E937694" w14:textId="77777777" w:rsidR="001A09A7" w:rsidRDefault="00000000">
            <w:pPr>
              <w:spacing w:before="40" w:after="40" w:line="240" w:lineRule="auto"/>
              <w:ind w:firstLine="0"/>
            </w:pPr>
            <w:r>
              <w:rPr>
                <w:sz w:val="18"/>
              </w:rPr>
              <w:t>1.1</w:t>
            </w:r>
            <w:r>
              <w:rPr>
                <w:sz w:val="18"/>
              </w:rPr>
              <w:t>小时</w:t>
            </w:r>
          </w:p>
        </w:tc>
      </w:tr>
    </w:tbl>
    <w:p w14:paraId="55EC8489" w14:textId="77777777" w:rsidR="001A09A7" w:rsidRDefault="001A09A7"/>
    <w:p w14:paraId="6DA56FE8" w14:textId="77777777" w:rsidR="001A09A7" w:rsidRDefault="00000000">
      <w:pPr>
        <w:ind w:firstLine="0"/>
        <w:jc w:val="center"/>
      </w:pPr>
      <w:r>
        <w:rPr>
          <w:noProof/>
        </w:rPr>
        <w:lastRenderedPageBreak/>
        <w:drawing>
          <wp:inline distT="0" distB="0" distL="0" distR="0" wp14:anchorId="7B04EC1A" wp14:editId="06E28960">
            <wp:extent cx="5040000" cy="29924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production_time.png"/>
                    <pic:cNvPicPr/>
                  </pic:nvPicPr>
                  <pic:blipFill>
                    <a:blip r:embed="rId7"/>
                    <a:stretch>
                      <a:fillRect/>
                    </a:stretch>
                  </pic:blipFill>
                  <pic:spPr>
                    <a:xfrm>
                      <a:off x="0" y="0"/>
                      <a:ext cx="5040000" cy="2992447"/>
                    </a:xfrm>
                    <a:prstGeom prst="rect">
                      <a:avLst/>
                    </a:prstGeom>
                  </pic:spPr>
                </pic:pic>
              </a:graphicData>
            </a:graphic>
          </wp:inline>
        </w:drawing>
      </w:r>
    </w:p>
    <w:p w14:paraId="7EC305F2" w14:textId="77777777" w:rsidR="001A09A7" w:rsidRDefault="00000000">
      <w:pPr>
        <w:spacing w:after="240"/>
        <w:ind w:firstLine="0"/>
        <w:jc w:val="center"/>
        <w:rPr>
          <w:lang w:eastAsia="zh-CN"/>
        </w:rPr>
      </w:pPr>
      <w:r>
        <w:rPr>
          <w:sz w:val="20"/>
          <w:lang w:eastAsia="zh-CN"/>
        </w:rPr>
        <w:t>图</w:t>
      </w:r>
      <w:r>
        <w:rPr>
          <w:sz w:val="20"/>
          <w:lang w:eastAsia="zh-CN"/>
        </w:rPr>
        <w:t xml:space="preserve">3 </w:t>
      </w:r>
      <w:r>
        <w:rPr>
          <w:sz w:val="20"/>
          <w:lang w:eastAsia="zh-CN"/>
        </w:rPr>
        <w:t>不同方法的论文生产时间对比</w:t>
      </w:r>
    </w:p>
    <w:p w14:paraId="1AC8200F" w14:textId="77777777" w:rsidR="001A09A7" w:rsidRDefault="00000000">
      <w:pPr>
        <w:pStyle w:val="21"/>
        <w:rPr>
          <w:lang w:eastAsia="zh-CN"/>
        </w:rPr>
      </w:pPr>
      <w:r>
        <w:rPr>
          <w:rFonts w:ascii="Times New Roman" w:eastAsia="黑体" w:hAnsi="Times New Roman"/>
          <w:lang w:eastAsia="zh-CN"/>
        </w:rPr>
        <w:t>5.3 AI</w:t>
      </w:r>
      <w:r>
        <w:rPr>
          <w:rFonts w:ascii="Times New Roman" w:eastAsia="黑体" w:hAnsi="Times New Roman"/>
          <w:lang w:eastAsia="zh-CN"/>
        </w:rPr>
        <w:t>检测率评估</w:t>
      </w:r>
    </w:p>
    <w:p w14:paraId="0A829EC4" w14:textId="77777777" w:rsidR="001A09A7" w:rsidRDefault="00000000">
      <w:r>
        <w:rPr>
          <w:lang w:eastAsia="zh-CN"/>
        </w:rPr>
        <w:t>如表</w:t>
      </w:r>
      <w:r>
        <w:rPr>
          <w:lang w:eastAsia="zh-CN"/>
        </w:rPr>
        <w:t>7</w:t>
      </w:r>
      <w:r>
        <w:rPr>
          <w:lang w:eastAsia="zh-CN"/>
        </w:rPr>
        <w:t>所示，</w:t>
      </w:r>
      <w:proofErr w:type="spellStart"/>
      <w:r>
        <w:rPr>
          <w:lang w:eastAsia="zh-CN"/>
        </w:rPr>
        <w:t>PaperForge</w:t>
      </w:r>
      <w:proofErr w:type="spellEnd"/>
      <w:r>
        <w:rPr>
          <w:lang w:eastAsia="zh-CN"/>
        </w:rPr>
        <w:t>的闭环机制将综合</w:t>
      </w:r>
      <w:r>
        <w:rPr>
          <w:lang w:eastAsia="zh-CN"/>
        </w:rPr>
        <w:t>AI</w:t>
      </w:r>
      <w:r>
        <w:rPr>
          <w:lang w:eastAsia="zh-CN"/>
        </w:rPr>
        <w:t>检测率从直接</w:t>
      </w:r>
      <w:r>
        <w:rPr>
          <w:lang w:eastAsia="zh-CN"/>
        </w:rPr>
        <w:t>LLM</w:t>
      </w:r>
      <w:r>
        <w:rPr>
          <w:lang w:eastAsia="zh-CN"/>
        </w:rPr>
        <w:t>输出的</w:t>
      </w:r>
      <w:r>
        <w:rPr>
          <w:lang w:eastAsia="zh-CN"/>
        </w:rPr>
        <w:t>92.3%</w:t>
      </w:r>
      <w:r>
        <w:rPr>
          <w:lang w:eastAsia="zh-CN"/>
        </w:rPr>
        <w:t>降至</w:t>
      </w:r>
      <w:r>
        <w:rPr>
          <w:lang w:eastAsia="zh-CN"/>
        </w:rPr>
        <w:t>3.1%</w:t>
      </w:r>
      <w:r>
        <w:rPr>
          <w:lang w:eastAsia="zh-CN"/>
        </w:rPr>
        <w:t>，与人工写作的</w:t>
      </w:r>
      <w:r>
        <w:rPr>
          <w:lang w:eastAsia="zh-CN"/>
        </w:rPr>
        <w:t>3.4%</w:t>
      </w:r>
      <w:r>
        <w:rPr>
          <w:lang w:eastAsia="zh-CN"/>
        </w:rPr>
        <w:t>相当。</w:t>
      </w:r>
      <w:r>
        <w:t>传统的事后降重方法（</w:t>
      </w:r>
      <w:r>
        <w:t>DIPPER</w:t>
      </w:r>
      <w:r>
        <w:t>）结果为</w:t>
      </w:r>
      <w:r>
        <w:t>15.6%</w:t>
      </w:r>
      <w:r>
        <w:t>，显著高于</w:t>
      </w:r>
      <w:r>
        <w:t>PaperForge</w:t>
      </w:r>
      <w:r>
        <w:t>。更重要的是，</w:t>
      </w:r>
      <w:r>
        <w:t>PaperForge</w:t>
      </w:r>
      <w:r>
        <w:t>在写作阶段就内建了降重机制，避免了事后降重可能导致的内容质量下降。</w:t>
      </w:r>
    </w:p>
    <w:tbl>
      <w:tblPr>
        <w:tblStyle w:val="aff1"/>
        <w:tblW w:w="0" w:type="auto"/>
        <w:jc w:val="center"/>
        <w:tblLook w:val="04A0" w:firstRow="1" w:lastRow="0" w:firstColumn="1" w:lastColumn="0" w:noHBand="0" w:noVBand="1"/>
      </w:tblPr>
      <w:tblGrid>
        <w:gridCol w:w="1984"/>
        <w:gridCol w:w="1134"/>
        <w:gridCol w:w="1134"/>
        <w:gridCol w:w="1134"/>
        <w:gridCol w:w="1134"/>
      </w:tblGrid>
      <w:tr w:rsidR="001A09A7" w14:paraId="71E389CB" w14:textId="77777777">
        <w:trPr>
          <w:jc w:val="center"/>
        </w:trPr>
        <w:tc>
          <w:tcPr>
            <w:tcW w:w="1984" w:type="dxa"/>
            <w:shd w:val="clear" w:color="auto" w:fill="2C3E50"/>
          </w:tcPr>
          <w:p w14:paraId="50118B56" w14:textId="77777777" w:rsidR="001A09A7" w:rsidRDefault="00000000">
            <w:pPr>
              <w:spacing w:before="40" w:after="40" w:line="240" w:lineRule="auto"/>
              <w:ind w:firstLine="0"/>
              <w:jc w:val="center"/>
            </w:pPr>
            <w:proofErr w:type="spellStart"/>
            <w:r>
              <w:rPr>
                <w:b/>
                <w:sz w:val="18"/>
              </w:rPr>
              <w:t>方法</w:t>
            </w:r>
            <w:proofErr w:type="spellEnd"/>
          </w:p>
        </w:tc>
        <w:tc>
          <w:tcPr>
            <w:tcW w:w="1134" w:type="dxa"/>
            <w:shd w:val="clear" w:color="auto" w:fill="2C3E50"/>
          </w:tcPr>
          <w:p w14:paraId="4C1B3CAE" w14:textId="77777777" w:rsidR="001A09A7" w:rsidRDefault="00000000">
            <w:pPr>
              <w:spacing w:before="40" w:after="40" w:line="240" w:lineRule="auto"/>
              <w:ind w:firstLine="0"/>
              <w:jc w:val="center"/>
            </w:pPr>
            <w:proofErr w:type="spellStart"/>
            <w:r>
              <w:rPr>
                <w:b/>
                <w:sz w:val="18"/>
              </w:rPr>
              <w:t>GPTZero</w:t>
            </w:r>
            <w:proofErr w:type="spellEnd"/>
          </w:p>
        </w:tc>
        <w:tc>
          <w:tcPr>
            <w:tcW w:w="1134" w:type="dxa"/>
            <w:shd w:val="clear" w:color="auto" w:fill="2C3E50"/>
          </w:tcPr>
          <w:p w14:paraId="4BF3C244" w14:textId="77777777" w:rsidR="001A09A7" w:rsidRDefault="00000000">
            <w:pPr>
              <w:spacing w:before="40" w:after="40" w:line="240" w:lineRule="auto"/>
              <w:ind w:firstLine="0"/>
              <w:jc w:val="center"/>
            </w:pPr>
            <w:proofErr w:type="spellStart"/>
            <w:r>
              <w:rPr>
                <w:b/>
                <w:sz w:val="18"/>
              </w:rPr>
              <w:t>DetectGPT</w:t>
            </w:r>
            <w:proofErr w:type="spellEnd"/>
          </w:p>
        </w:tc>
        <w:tc>
          <w:tcPr>
            <w:tcW w:w="1134" w:type="dxa"/>
            <w:shd w:val="clear" w:color="auto" w:fill="2C3E50"/>
          </w:tcPr>
          <w:p w14:paraId="6170897C" w14:textId="77777777" w:rsidR="001A09A7" w:rsidRDefault="00000000">
            <w:pPr>
              <w:spacing w:before="40" w:after="40" w:line="240" w:lineRule="auto"/>
              <w:ind w:firstLine="0"/>
              <w:jc w:val="center"/>
            </w:pPr>
            <w:proofErr w:type="spellStart"/>
            <w:r>
              <w:rPr>
                <w:b/>
                <w:sz w:val="18"/>
              </w:rPr>
              <w:t>内部检测</w:t>
            </w:r>
            <w:proofErr w:type="spellEnd"/>
          </w:p>
        </w:tc>
        <w:tc>
          <w:tcPr>
            <w:tcW w:w="1134" w:type="dxa"/>
            <w:shd w:val="clear" w:color="auto" w:fill="2C3E50"/>
          </w:tcPr>
          <w:p w14:paraId="355751A2" w14:textId="77777777" w:rsidR="001A09A7" w:rsidRDefault="00000000">
            <w:pPr>
              <w:spacing w:before="40" w:after="40" w:line="240" w:lineRule="auto"/>
              <w:ind w:firstLine="0"/>
              <w:jc w:val="center"/>
            </w:pPr>
            <w:proofErr w:type="spellStart"/>
            <w:r>
              <w:rPr>
                <w:b/>
                <w:sz w:val="18"/>
              </w:rPr>
              <w:t>综合</w:t>
            </w:r>
            <w:proofErr w:type="spellEnd"/>
          </w:p>
        </w:tc>
      </w:tr>
      <w:tr w:rsidR="001A09A7" w14:paraId="642B553C" w14:textId="77777777">
        <w:trPr>
          <w:jc w:val="center"/>
        </w:trPr>
        <w:tc>
          <w:tcPr>
            <w:tcW w:w="1984" w:type="dxa"/>
          </w:tcPr>
          <w:p w14:paraId="412A17B3" w14:textId="77777777" w:rsidR="001A09A7" w:rsidRDefault="00000000">
            <w:pPr>
              <w:spacing w:before="40" w:after="40" w:line="240" w:lineRule="auto"/>
              <w:ind w:firstLine="0"/>
            </w:pPr>
            <w:proofErr w:type="spellStart"/>
            <w:r>
              <w:rPr>
                <w:sz w:val="18"/>
              </w:rPr>
              <w:t>人工写作</w:t>
            </w:r>
            <w:proofErr w:type="spellEnd"/>
          </w:p>
        </w:tc>
        <w:tc>
          <w:tcPr>
            <w:tcW w:w="1134" w:type="dxa"/>
          </w:tcPr>
          <w:p w14:paraId="06DBF7B0" w14:textId="77777777" w:rsidR="001A09A7" w:rsidRDefault="00000000">
            <w:pPr>
              <w:spacing w:before="40" w:after="40" w:line="240" w:lineRule="auto"/>
              <w:ind w:firstLine="0"/>
            </w:pPr>
            <w:r>
              <w:rPr>
                <w:sz w:val="18"/>
              </w:rPr>
              <w:t>3.2%</w:t>
            </w:r>
          </w:p>
        </w:tc>
        <w:tc>
          <w:tcPr>
            <w:tcW w:w="1134" w:type="dxa"/>
          </w:tcPr>
          <w:p w14:paraId="3FB9BD41" w14:textId="77777777" w:rsidR="001A09A7" w:rsidRDefault="00000000">
            <w:pPr>
              <w:spacing w:before="40" w:after="40" w:line="240" w:lineRule="auto"/>
              <w:ind w:firstLine="0"/>
            </w:pPr>
            <w:r>
              <w:rPr>
                <w:sz w:val="18"/>
              </w:rPr>
              <w:t>2.8%</w:t>
            </w:r>
          </w:p>
        </w:tc>
        <w:tc>
          <w:tcPr>
            <w:tcW w:w="1134" w:type="dxa"/>
          </w:tcPr>
          <w:p w14:paraId="539E47CB" w14:textId="77777777" w:rsidR="001A09A7" w:rsidRDefault="00000000">
            <w:pPr>
              <w:spacing w:before="40" w:after="40" w:line="240" w:lineRule="auto"/>
              <w:ind w:firstLine="0"/>
            </w:pPr>
            <w:r>
              <w:rPr>
                <w:sz w:val="18"/>
              </w:rPr>
              <w:t>4.1%</w:t>
            </w:r>
          </w:p>
        </w:tc>
        <w:tc>
          <w:tcPr>
            <w:tcW w:w="1134" w:type="dxa"/>
          </w:tcPr>
          <w:p w14:paraId="7A352723" w14:textId="77777777" w:rsidR="001A09A7" w:rsidRDefault="00000000">
            <w:pPr>
              <w:spacing w:before="40" w:after="40" w:line="240" w:lineRule="auto"/>
              <w:ind w:firstLine="0"/>
            </w:pPr>
            <w:r>
              <w:rPr>
                <w:sz w:val="18"/>
              </w:rPr>
              <w:t>3.4%</w:t>
            </w:r>
          </w:p>
        </w:tc>
      </w:tr>
      <w:tr w:rsidR="001A09A7" w14:paraId="21D608F4" w14:textId="77777777">
        <w:trPr>
          <w:jc w:val="center"/>
        </w:trPr>
        <w:tc>
          <w:tcPr>
            <w:tcW w:w="1984" w:type="dxa"/>
            <w:shd w:val="clear" w:color="auto" w:fill="ECF0F1"/>
          </w:tcPr>
          <w:p w14:paraId="6D71D1CF" w14:textId="77777777" w:rsidR="001A09A7" w:rsidRDefault="00000000">
            <w:pPr>
              <w:spacing w:before="40" w:after="40" w:line="240" w:lineRule="auto"/>
              <w:ind w:firstLine="0"/>
            </w:pPr>
            <w:proofErr w:type="spellStart"/>
            <w:r>
              <w:rPr>
                <w:sz w:val="18"/>
              </w:rPr>
              <w:t>直接</w:t>
            </w:r>
            <w:r>
              <w:rPr>
                <w:sz w:val="18"/>
              </w:rPr>
              <w:t>LLM</w:t>
            </w:r>
            <w:r>
              <w:rPr>
                <w:sz w:val="18"/>
              </w:rPr>
              <w:t>输出</w:t>
            </w:r>
            <w:proofErr w:type="spellEnd"/>
          </w:p>
        </w:tc>
        <w:tc>
          <w:tcPr>
            <w:tcW w:w="1134" w:type="dxa"/>
            <w:shd w:val="clear" w:color="auto" w:fill="ECF0F1"/>
          </w:tcPr>
          <w:p w14:paraId="428AEB6F" w14:textId="77777777" w:rsidR="001A09A7" w:rsidRDefault="00000000">
            <w:pPr>
              <w:spacing w:before="40" w:after="40" w:line="240" w:lineRule="auto"/>
              <w:ind w:firstLine="0"/>
            </w:pPr>
            <w:r>
              <w:rPr>
                <w:sz w:val="18"/>
              </w:rPr>
              <w:t>94.1%</w:t>
            </w:r>
          </w:p>
        </w:tc>
        <w:tc>
          <w:tcPr>
            <w:tcW w:w="1134" w:type="dxa"/>
            <w:shd w:val="clear" w:color="auto" w:fill="ECF0F1"/>
          </w:tcPr>
          <w:p w14:paraId="6676D744" w14:textId="77777777" w:rsidR="001A09A7" w:rsidRDefault="00000000">
            <w:pPr>
              <w:spacing w:before="40" w:after="40" w:line="240" w:lineRule="auto"/>
              <w:ind w:firstLine="0"/>
            </w:pPr>
            <w:r>
              <w:rPr>
                <w:sz w:val="18"/>
              </w:rPr>
              <w:t>89.7%</w:t>
            </w:r>
          </w:p>
        </w:tc>
        <w:tc>
          <w:tcPr>
            <w:tcW w:w="1134" w:type="dxa"/>
            <w:shd w:val="clear" w:color="auto" w:fill="ECF0F1"/>
          </w:tcPr>
          <w:p w14:paraId="782D32A7" w14:textId="77777777" w:rsidR="001A09A7" w:rsidRDefault="00000000">
            <w:pPr>
              <w:spacing w:before="40" w:after="40" w:line="240" w:lineRule="auto"/>
              <w:ind w:firstLine="0"/>
            </w:pPr>
            <w:r>
              <w:rPr>
                <w:sz w:val="18"/>
              </w:rPr>
              <w:t>93.2%</w:t>
            </w:r>
          </w:p>
        </w:tc>
        <w:tc>
          <w:tcPr>
            <w:tcW w:w="1134" w:type="dxa"/>
            <w:shd w:val="clear" w:color="auto" w:fill="ECF0F1"/>
          </w:tcPr>
          <w:p w14:paraId="78FD2088" w14:textId="77777777" w:rsidR="001A09A7" w:rsidRDefault="00000000">
            <w:pPr>
              <w:spacing w:before="40" w:after="40" w:line="240" w:lineRule="auto"/>
              <w:ind w:firstLine="0"/>
            </w:pPr>
            <w:r>
              <w:rPr>
                <w:sz w:val="18"/>
              </w:rPr>
              <w:t>92.3%</w:t>
            </w:r>
          </w:p>
        </w:tc>
      </w:tr>
      <w:tr w:rsidR="001A09A7" w14:paraId="676BC285" w14:textId="77777777">
        <w:trPr>
          <w:jc w:val="center"/>
        </w:trPr>
        <w:tc>
          <w:tcPr>
            <w:tcW w:w="1984" w:type="dxa"/>
          </w:tcPr>
          <w:p w14:paraId="2B2242BF" w14:textId="77777777" w:rsidR="001A09A7" w:rsidRDefault="00000000">
            <w:pPr>
              <w:spacing w:before="40" w:after="40" w:line="240" w:lineRule="auto"/>
              <w:ind w:firstLine="0"/>
            </w:pPr>
            <w:proofErr w:type="spellStart"/>
            <w:r>
              <w:rPr>
                <w:sz w:val="18"/>
              </w:rPr>
              <w:t>事后降重（</w:t>
            </w:r>
            <w:r>
              <w:rPr>
                <w:sz w:val="18"/>
              </w:rPr>
              <w:t>DIPPER</w:t>
            </w:r>
            <w:proofErr w:type="spellEnd"/>
            <w:r>
              <w:rPr>
                <w:sz w:val="18"/>
              </w:rPr>
              <w:t>）</w:t>
            </w:r>
          </w:p>
        </w:tc>
        <w:tc>
          <w:tcPr>
            <w:tcW w:w="1134" w:type="dxa"/>
          </w:tcPr>
          <w:p w14:paraId="5C676583" w14:textId="77777777" w:rsidR="001A09A7" w:rsidRDefault="00000000">
            <w:pPr>
              <w:spacing w:before="40" w:after="40" w:line="240" w:lineRule="auto"/>
              <w:ind w:firstLine="0"/>
            </w:pPr>
            <w:r>
              <w:rPr>
                <w:sz w:val="18"/>
              </w:rPr>
              <w:t>18.6%</w:t>
            </w:r>
          </w:p>
        </w:tc>
        <w:tc>
          <w:tcPr>
            <w:tcW w:w="1134" w:type="dxa"/>
          </w:tcPr>
          <w:p w14:paraId="05AE416A" w14:textId="77777777" w:rsidR="001A09A7" w:rsidRDefault="00000000">
            <w:pPr>
              <w:spacing w:before="40" w:after="40" w:line="240" w:lineRule="auto"/>
              <w:ind w:firstLine="0"/>
            </w:pPr>
            <w:r>
              <w:rPr>
                <w:sz w:val="18"/>
              </w:rPr>
              <w:t>12.3%</w:t>
            </w:r>
          </w:p>
        </w:tc>
        <w:tc>
          <w:tcPr>
            <w:tcW w:w="1134" w:type="dxa"/>
          </w:tcPr>
          <w:p w14:paraId="0910256D" w14:textId="77777777" w:rsidR="001A09A7" w:rsidRDefault="00000000">
            <w:pPr>
              <w:spacing w:before="40" w:after="40" w:line="240" w:lineRule="auto"/>
              <w:ind w:firstLine="0"/>
            </w:pPr>
            <w:r>
              <w:rPr>
                <w:sz w:val="18"/>
              </w:rPr>
              <w:t>15.8%</w:t>
            </w:r>
          </w:p>
        </w:tc>
        <w:tc>
          <w:tcPr>
            <w:tcW w:w="1134" w:type="dxa"/>
          </w:tcPr>
          <w:p w14:paraId="4B7876A0" w14:textId="77777777" w:rsidR="001A09A7" w:rsidRDefault="00000000">
            <w:pPr>
              <w:spacing w:before="40" w:after="40" w:line="240" w:lineRule="auto"/>
              <w:ind w:firstLine="0"/>
            </w:pPr>
            <w:r>
              <w:rPr>
                <w:sz w:val="18"/>
              </w:rPr>
              <w:t>15.6%</w:t>
            </w:r>
          </w:p>
        </w:tc>
      </w:tr>
      <w:tr w:rsidR="001A09A7" w14:paraId="502CFB93" w14:textId="77777777">
        <w:trPr>
          <w:jc w:val="center"/>
        </w:trPr>
        <w:tc>
          <w:tcPr>
            <w:tcW w:w="1984" w:type="dxa"/>
            <w:shd w:val="clear" w:color="auto" w:fill="ECF0F1"/>
          </w:tcPr>
          <w:p w14:paraId="2C1265D3" w14:textId="77777777" w:rsidR="001A09A7" w:rsidRDefault="00000000">
            <w:pPr>
              <w:spacing w:before="40" w:after="40" w:line="240" w:lineRule="auto"/>
              <w:ind w:firstLine="0"/>
            </w:pPr>
            <w:proofErr w:type="spellStart"/>
            <w:r>
              <w:rPr>
                <w:sz w:val="18"/>
              </w:rPr>
              <w:t>PaperForge</w:t>
            </w:r>
            <w:r>
              <w:rPr>
                <w:sz w:val="18"/>
              </w:rPr>
              <w:t>（无闭环</w:t>
            </w:r>
            <w:proofErr w:type="spellEnd"/>
            <w:r>
              <w:rPr>
                <w:sz w:val="18"/>
              </w:rPr>
              <w:t>）</w:t>
            </w:r>
          </w:p>
        </w:tc>
        <w:tc>
          <w:tcPr>
            <w:tcW w:w="1134" w:type="dxa"/>
            <w:shd w:val="clear" w:color="auto" w:fill="ECF0F1"/>
          </w:tcPr>
          <w:p w14:paraId="58D90CA5" w14:textId="77777777" w:rsidR="001A09A7" w:rsidRDefault="00000000">
            <w:pPr>
              <w:spacing w:before="40" w:after="40" w:line="240" w:lineRule="auto"/>
              <w:ind w:firstLine="0"/>
            </w:pPr>
            <w:r>
              <w:rPr>
                <w:sz w:val="18"/>
              </w:rPr>
              <w:t>35.7%</w:t>
            </w:r>
          </w:p>
        </w:tc>
        <w:tc>
          <w:tcPr>
            <w:tcW w:w="1134" w:type="dxa"/>
            <w:shd w:val="clear" w:color="auto" w:fill="ECF0F1"/>
          </w:tcPr>
          <w:p w14:paraId="19C6EA3D" w14:textId="77777777" w:rsidR="001A09A7" w:rsidRDefault="00000000">
            <w:pPr>
              <w:spacing w:before="40" w:after="40" w:line="240" w:lineRule="auto"/>
              <w:ind w:firstLine="0"/>
            </w:pPr>
            <w:r>
              <w:rPr>
                <w:sz w:val="18"/>
              </w:rPr>
              <w:t>28.4%</w:t>
            </w:r>
          </w:p>
        </w:tc>
        <w:tc>
          <w:tcPr>
            <w:tcW w:w="1134" w:type="dxa"/>
            <w:shd w:val="clear" w:color="auto" w:fill="ECF0F1"/>
          </w:tcPr>
          <w:p w14:paraId="7F14E6E5" w14:textId="77777777" w:rsidR="001A09A7" w:rsidRDefault="00000000">
            <w:pPr>
              <w:spacing w:before="40" w:after="40" w:line="240" w:lineRule="auto"/>
              <w:ind w:firstLine="0"/>
            </w:pPr>
            <w:r>
              <w:rPr>
                <w:sz w:val="18"/>
              </w:rPr>
              <w:t>31.2%</w:t>
            </w:r>
          </w:p>
        </w:tc>
        <w:tc>
          <w:tcPr>
            <w:tcW w:w="1134" w:type="dxa"/>
            <w:shd w:val="clear" w:color="auto" w:fill="ECF0F1"/>
          </w:tcPr>
          <w:p w14:paraId="5FEADCFF" w14:textId="77777777" w:rsidR="001A09A7" w:rsidRDefault="00000000">
            <w:pPr>
              <w:spacing w:before="40" w:after="40" w:line="240" w:lineRule="auto"/>
              <w:ind w:firstLine="0"/>
            </w:pPr>
            <w:r>
              <w:rPr>
                <w:sz w:val="18"/>
              </w:rPr>
              <w:t>31.8%</w:t>
            </w:r>
          </w:p>
        </w:tc>
      </w:tr>
      <w:tr w:rsidR="001A09A7" w14:paraId="2BC3CE4F" w14:textId="77777777">
        <w:trPr>
          <w:jc w:val="center"/>
        </w:trPr>
        <w:tc>
          <w:tcPr>
            <w:tcW w:w="1984" w:type="dxa"/>
          </w:tcPr>
          <w:p w14:paraId="68BC278B" w14:textId="77777777" w:rsidR="001A09A7" w:rsidRDefault="00000000">
            <w:pPr>
              <w:spacing w:before="40" w:after="40" w:line="240" w:lineRule="auto"/>
              <w:ind w:firstLine="0"/>
            </w:pPr>
            <w:proofErr w:type="spellStart"/>
            <w:r>
              <w:rPr>
                <w:sz w:val="18"/>
              </w:rPr>
              <w:t>PaperForge</w:t>
            </w:r>
            <w:r>
              <w:rPr>
                <w:sz w:val="18"/>
              </w:rPr>
              <w:t>（闭环</w:t>
            </w:r>
            <w:proofErr w:type="spellEnd"/>
            <w:r>
              <w:rPr>
                <w:sz w:val="18"/>
              </w:rPr>
              <w:t>）</w:t>
            </w:r>
          </w:p>
        </w:tc>
        <w:tc>
          <w:tcPr>
            <w:tcW w:w="1134" w:type="dxa"/>
          </w:tcPr>
          <w:p w14:paraId="1545E3FA" w14:textId="77777777" w:rsidR="001A09A7" w:rsidRDefault="00000000">
            <w:pPr>
              <w:spacing w:before="40" w:after="40" w:line="240" w:lineRule="auto"/>
              <w:ind w:firstLine="0"/>
            </w:pPr>
            <w:r>
              <w:rPr>
                <w:sz w:val="18"/>
              </w:rPr>
              <w:t>4.2%</w:t>
            </w:r>
          </w:p>
        </w:tc>
        <w:tc>
          <w:tcPr>
            <w:tcW w:w="1134" w:type="dxa"/>
          </w:tcPr>
          <w:p w14:paraId="3547B78D" w14:textId="77777777" w:rsidR="001A09A7" w:rsidRDefault="00000000">
            <w:pPr>
              <w:spacing w:before="40" w:after="40" w:line="240" w:lineRule="auto"/>
              <w:ind w:firstLine="0"/>
            </w:pPr>
            <w:r>
              <w:rPr>
                <w:sz w:val="18"/>
              </w:rPr>
              <w:t>2.9%</w:t>
            </w:r>
          </w:p>
        </w:tc>
        <w:tc>
          <w:tcPr>
            <w:tcW w:w="1134" w:type="dxa"/>
          </w:tcPr>
          <w:p w14:paraId="1B596BE0" w14:textId="77777777" w:rsidR="001A09A7" w:rsidRDefault="00000000">
            <w:pPr>
              <w:spacing w:before="40" w:after="40" w:line="240" w:lineRule="auto"/>
              <w:ind w:firstLine="0"/>
            </w:pPr>
            <w:r>
              <w:rPr>
                <w:sz w:val="18"/>
              </w:rPr>
              <w:t>3.8%</w:t>
            </w:r>
          </w:p>
        </w:tc>
        <w:tc>
          <w:tcPr>
            <w:tcW w:w="1134" w:type="dxa"/>
          </w:tcPr>
          <w:p w14:paraId="508C2712" w14:textId="77777777" w:rsidR="001A09A7" w:rsidRDefault="00000000">
            <w:pPr>
              <w:spacing w:before="40" w:after="40" w:line="240" w:lineRule="auto"/>
              <w:ind w:firstLine="0"/>
            </w:pPr>
            <w:r>
              <w:rPr>
                <w:sz w:val="18"/>
              </w:rPr>
              <w:t>3.1%</w:t>
            </w:r>
          </w:p>
        </w:tc>
      </w:tr>
    </w:tbl>
    <w:p w14:paraId="11CE6E57" w14:textId="77777777" w:rsidR="001A09A7" w:rsidRDefault="001A09A7"/>
    <w:p w14:paraId="376BB794" w14:textId="77777777" w:rsidR="001A09A7" w:rsidRDefault="00000000">
      <w:pPr>
        <w:ind w:firstLine="0"/>
        <w:jc w:val="center"/>
      </w:pPr>
      <w:r>
        <w:rPr>
          <w:noProof/>
        </w:rPr>
        <w:lastRenderedPageBreak/>
        <w:drawing>
          <wp:inline distT="0" distB="0" distL="0" distR="0" wp14:anchorId="3BBCD8F4" wp14:editId="56DBE181">
            <wp:extent cx="5040000" cy="29737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detection_rate.png"/>
                    <pic:cNvPicPr/>
                  </pic:nvPicPr>
                  <pic:blipFill>
                    <a:blip r:embed="rId8"/>
                    <a:stretch>
                      <a:fillRect/>
                    </a:stretch>
                  </pic:blipFill>
                  <pic:spPr>
                    <a:xfrm>
                      <a:off x="0" y="0"/>
                      <a:ext cx="5040000" cy="2973787"/>
                    </a:xfrm>
                    <a:prstGeom prst="rect">
                      <a:avLst/>
                    </a:prstGeom>
                  </pic:spPr>
                </pic:pic>
              </a:graphicData>
            </a:graphic>
          </wp:inline>
        </w:drawing>
      </w:r>
    </w:p>
    <w:p w14:paraId="3A6E768B" w14:textId="77777777" w:rsidR="001A09A7" w:rsidRDefault="00000000">
      <w:pPr>
        <w:spacing w:after="240"/>
        <w:ind w:firstLine="0"/>
        <w:jc w:val="center"/>
        <w:rPr>
          <w:lang w:eastAsia="zh-CN"/>
        </w:rPr>
      </w:pPr>
      <w:r>
        <w:rPr>
          <w:sz w:val="20"/>
          <w:lang w:eastAsia="zh-CN"/>
        </w:rPr>
        <w:t>图</w:t>
      </w:r>
      <w:r>
        <w:rPr>
          <w:sz w:val="20"/>
          <w:lang w:eastAsia="zh-CN"/>
        </w:rPr>
        <w:t xml:space="preserve">4 </w:t>
      </w:r>
      <w:r>
        <w:rPr>
          <w:sz w:val="20"/>
          <w:lang w:eastAsia="zh-CN"/>
        </w:rPr>
        <w:t>不同方法的</w:t>
      </w:r>
      <w:r>
        <w:rPr>
          <w:sz w:val="20"/>
          <w:lang w:eastAsia="zh-CN"/>
        </w:rPr>
        <w:t>AI</w:t>
      </w:r>
      <w:r>
        <w:rPr>
          <w:sz w:val="20"/>
          <w:lang w:eastAsia="zh-CN"/>
        </w:rPr>
        <w:t>检测率对比</w:t>
      </w:r>
    </w:p>
    <w:p w14:paraId="3AC67ACD" w14:textId="77777777" w:rsidR="001A09A7" w:rsidRDefault="00000000">
      <w:pPr>
        <w:pStyle w:val="21"/>
        <w:rPr>
          <w:lang w:eastAsia="zh-CN"/>
        </w:rPr>
      </w:pPr>
      <w:r>
        <w:rPr>
          <w:rFonts w:ascii="Times New Roman" w:eastAsia="黑体" w:hAnsi="Times New Roman"/>
          <w:lang w:eastAsia="zh-CN"/>
        </w:rPr>
        <w:t xml:space="preserve">5.4 </w:t>
      </w:r>
      <w:r>
        <w:rPr>
          <w:rFonts w:ascii="Times New Roman" w:eastAsia="黑体" w:hAnsi="Times New Roman"/>
          <w:lang w:eastAsia="zh-CN"/>
        </w:rPr>
        <w:t>图表质量评估</w:t>
      </w:r>
    </w:p>
    <w:p w14:paraId="6B61EF2D" w14:textId="77777777" w:rsidR="001A09A7" w:rsidRDefault="00000000">
      <w:proofErr w:type="spellStart"/>
      <w:r>
        <w:rPr>
          <w:lang w:eastAsia="zh-CN"/>
        </w:rPr>
        <w:t>PaperForge</w:t>
      </w:r>
      <w:proofErr w:type="spellEnd"/>
      <w:r>
        <w:rPr>
          <w:lang w:eastAsia="zh-CN"/>
        </w:rPr>
        <w:t>生成的图表平均质量评分为</w:t>
      </w:r>
      <w:r>
        <w:rPr>
          <w:lang w:eastAsia="zh-CN"/>
        </w:rPr>
        <w:t>8.5</w:t>
      </w:r>
      <w:r>
        <w:rPr>
          <w:lang w:eastAsia="zh-CN"/>
        </w:rPr>
        <w:t>分，达到人类设计质量的</w:t>
      </w:r>
      <w:r>
        <w:rPr>
          <w:lang w:eastAsia="zh-CN"/>
        </w:rPr>
        <w:t>92.4%</w:t>
      </w:r>
      <w:r>
        <w:rPr>
          <w:lang w:eastAsia="zh-CN"/>
        </w:rPr>
        <w:t>。其中格式化表格的质量最高（</w:t>
      </w:r>
      <w:r>
        <w:rPr>
          <w:lang w:eastAsia="zh-CN"/>
        </w:rPr>
        <w:t>9.1</w:t>
      </w:r>
      <w:r>
        <w:rPr>
          <w:lang w:eastAsia="zh-CN"/>
        </w:rPr>
        <w:t>分），流程图相对较低（</w:t>
      </w:r>
      <w:r>
        <w:rPr>
          <w:lang w:eastAsia="zh-CN"/>
        </w:rPr>
        <w:t>8.0</w:t>
      </w:r>
      <w:r>
        <w:rPr>
          <w:lang w:eastAsia="zh-CN"/>
        </w:rPr>
        <w:t>分）。</w:t>
      </w:r>
      <w:r>
        <w:t>与直接</w:t>
      </w:r>
      <w:r>
        <w:t>AI</w:t>
      </w:r>
      <w:r>
        <w:t>生成（平均</w:t>
      </w:r>
      <w:r>
        <w:t>5.0</w:t>
      </w:r>
      <w:r>
        <w:t>分）相比，</w:t>
      </w:r>
      <w:r>
        <w:t>PaperForge</w:t>
      </w:r>
      <w:r>
        <w:t>的层次化布局和迭代改进机制带来了显著的质量提升。</w:t>
      </w:r>
    </w:p>
    <w:tbl>
      <w:tblPr>
        <w:tblStyle w:val="aff1"/>
        <w:tblW w:w="0" w:type="auto"/>
        <w:jc w:val="center"/>
        <w:tblLook w:val="04A0" w:firstRow="1" w:lastRow="0" w:firstColumn="1" w:lastColumn="0" w:noHBand="0" w:noVBand="1"/>
      </w:tblPr>
      <w:tblGrid>
        <w:gridCol w:w="1701"/>
        <w:gridCol w:w="1701"/>
        <w:gridCol w:w="1701"/>
        <w:gridCol w:w="1701"/>
      </w:tblGrid>
      <w:tr w:rsidR="001A09A7" w14:paraId="2E3F48B5" w14:textId="77777777">
        <w:trPr>
          <w:jc w:val="center"/>
        </w:trPr>
        <w:tc>
          <w:tcPr>
            <w:tcW w:w="1701" w:type="dxa"/>
            <w:shd w:val="clear" w:color="auto" w:fill="2C3E50"/>
          </w:tcPr>
          <w:p w14:paraId="27216FFC" w14:textId="77777777" w:rsidR="001A09A7" w:rsidRDefault="00000000">
            <w:pPr>
              <w:spacing w:before="40" w:after="40" w:line="240" w:lineRule="auto"/>
              <w:ind w:firstLine="0"/>
              <w:jc w:val="center"/>
            </w:pPr>
            <w:proofErr w:type="spellStart"/>
            <w:r>
              <w:rPr>
                <w:b/>
                <w:sz w:val="18"/>
              </w:rPr>
              <w:t>图表类型</w:t>
            </w:r>
            <w:proofErr w:type="spellEnd"/>
          </w:p>
        </w:tc>
        <w:tc>
          <w:tcPr>
            <w:tcW w:w="1701" w:type="dxa"/>
            <w:shd w:val="clear" w:color="auto" w:fill="2C3E50"/>
          </w:tcPr>
          <w:p w14:paraId="48D1D9E8" w14:textId="77777777" w:rsidR="001A09A7" w:rsidRDefault="00000000">
            <w:pPr>
              <w:spacing w:before="40" w:after="40" w:line="240" w:lineRule="auto"/>
              <w:ind w:firstLine="0"/>
              <w:jc w:val="center"/>
            </w:pPr>
            <w:proofErr w:type="spellStart"/>
            <w:r>
              <w:rPr>
                <w:b/>
                <w:sz w:val="18"/>
              </w:rPr>
              <w:t>PaperForge</w:t>
            </w:r>
            <w:proofErr w:type="spellEnd"/>
          </w:p>
        </w:tc>
        <w:tc>
          <w:tcPr>
            <w:tcW w:w="1701" w:type="dxa"/>
            <w:shd w:val="clear" w:color="auto" w:fill="2C3E50"/>
          </w:tcPr>
          <w:p w14:paraId="35A17E6F" w14:textId="77777777" w:rsidR="001A09A7" w:rsidRDefault="00000000">
            <w:pPr>
              <w:spacing w:before="40" w:after="40" w:line="240" w:lineRule="auto"/>
              <w:ind w:firstLine="0"/>
              <w:jc w:val="center"/>
            </w:pPr>
            <w:proofErr w:type="spellStart"/>
            <w:r>
              <w:rPr>
                <w:b/>
                <w:sz w:val="18"/>
              </w:rPr>
              <w:t>人工设计</w:t>
            </w:r>
            <w:proofErr w:type="spellEnd"/>
          </w:p>
        </w:tc>
        <w:tc>
          <w:tcPr>
            <w:tcW w:w="1701" w:type="dxa"/>
            <w:shd w:val="clear" w:color="auto" w:fill="2C3E50"/>
          </w:tcPr>
          <w:p w14:paraId="0F7C4A69" w14:textId="77777777" w:rsidR="001A09A7" w:rsidRDefault="00000000">
            <w:pPr>
              <w:spacing w:before="40" w:after="40" w:line="240" w:lineRule="auto"/>
              <w:ind w:firstLine="0"/>
              <w:jc w:val="center"/>
            </w:pPr>
            <w:proofErr w:type="spellStart"/>
            <w:r>
              <w:rPr>
                <w:b/>
                <w:sz w:val="18"/>
              </w:rPr>
              <w:t>直接</w:t>
            </w:r>
            <w:r>
              <w:rPr>
                <w:b/>
                <w:sz w:val="18"/>
              </w:rPr>
              <w:t>AI</w:t>
            </w:r>
            <w:r>
              <w:rPr>
                <w:b/>
                <w:sz w:val="18"/>
              </w:rPr>
              <w:t>生成</w:t>
            </w:r>
            <w:proofErr w:type="spellEnd"/>
          </w:p>
        </w:tc>
      </w:tr>
      <w:tr w:rsidR="001A09A7" w14:paraId="5F742F56" w14:textId="77777777">
        <w:trPr>
          <w:jc w:val="center"/>
        </w:trPr>
        <w:tc>
          <w:tcPr>
            <w:tcW w:w="1701" w:type="dxa"/>
          </w:tcPr>
          <w:p w14:paraId="4CD501D3" w14:textId="77777777" w:rsidR="001A09A7" w:rsidRDefault="00000000">
            <w:pPr>
              <w:spacing w:before="40" w:after="40" w:line="240" w:lineRule="auto"/>
              <w:ind w:firstLine="0"/>
            </w:pPr>
            <w:proofErr w:type="spellStart"/>
            <w:r>
              <w:rPr>
                <w:sz w:val="18"/>
              </w:rPr>
              <w:t>系统架构图</w:t>
            </w:r>
            <w:proofErr w:type="spellEnd"/>
          </w:p>
        </w:tc>
        <w:tc>
          <w:tcPr>
            <w:tcW w:w="1701" w:type="dxa"/>
          </w:tcPr>
          <w:p w14:paraId="22B3CCBA" w14:textId="77777777" w:rsidR="001A09A7" w:rsidRDefault="00000000">
            <w:pPr>
              <w:spacing w:before="40" w:after="40" w:line="240" w:lineRule="auto"/>
              <w:ind w:firstLine="0"/>
            </w:pPr>
            <w:r>
              <w:rPr>
                <w:sz w:val="18"/>
              </w:rPr>
              <w:t>8.3</w:t>
            </w:r>
          </w:p>
        </w:tc>
        <w:tc>
          <w:tcPr>
            <w:tcW w:w="1701" w:type="dxa"/>
          </w:tcPr>
          <w:p w14:paraId="66C1C393" w14:textId="77777777" w:rsidR="001A09A7" w:rsidRDefault="00000000">
            <w:pPr>
              <w:spacing w:before="40" w:after="40" w:line="240" w:lineRule="auto"/>
              <w:ind w:firstLine="0"/>
            </w:pPr>
            <w:r>
              <w:rPr>
                <w:sz w:val="18"/>
              </w:rPr>
              <w:t>9.1</w:t>
            </w:r>
          </w:p>
        </w:tc>
        <w:tc>
          <w:tcPr>
            <w:tcW w:w="1701" w:type="dxa"/>
          </w:tcPr>
          <w:p w14:paraId="3278CD99" w14:textId="77777777" w:rsidR="001A09A7" w:rsidRDefault="00000000">
            <w:pPr>
              <w:spacing w:before="40" w:after="40" w:line="240" w:lineRule="auto"/>
              <w:ind w:firstLine="0"/>
            </w:pPr>
            <w:r>
              <w:rPr>
                <w:sz w:val="18"/>
              </w:rPr>
              <w:t>4.2</w:t>
            </w:r>
          </w:p>
        </w:tc>
      </w:tr>
      <w:tr w:rsidR="001A09A7" w14:paraId="559F5252" w14:textId="77777777">
        <w:trPr>
          <w:jc w:val="center"/>
        </w:trPr>
        <w:tc>
          <w:tcPr>
            <w:tcW w:w="1701" w:type="dxa"/>
            <w:shd w:val="clear" w:color="auto" w:fill="ECF0F1"/>
          </w:tcPr>
          <w:p w14:paraId="0748DE65" w14:textId="77777777" w:rsidR="001A09A7" w:rsidRDefault="00000000">
            <w:pPr>
              <w:spacing w:before="40" w:after="40" w:line="240" w:lineRule="auto"/>
              <w:ind w:firstLine="0"/>
            </w:pPr>
            <w:proofErr w:type="spellStart"/>
            <w:r>
              <w:rPr>
                <w:sz w:val="18"/>
              </w:rPr>
              <w:t>实验结果图</w:t>
            </w:r>
            <w:proofErr w:type="spellEnd"/>
          </w:p>
        </w:tc>
        <w:tc>
          <w:tcPr>
            <w:tcW w:w="1701" w:type="dxa"/>
            <w:shd w:val="clear" w:color="auto" w:fill="ECF0F1"/>
          </w:tcPr>
          <w:p w14:paraId="11888E9A" w14:textId="77777777" w:rsidR="001A09A7" w:rsidRDefault="00000000">
            <w:pPr>
              <w:spacing w:before="40" w:after="40" w:line="240" w:lineRule="auto"/>
              <w:ind w:firstLine="0"/>
            </w:pPr>
            <w:r>
              <w:rPr>
                <w:sz w:val="18"/>
              </w:rPr>
              <w:t>8.7</w:t>
            </w:r>
          </w:p>
        </w:tc>
        <w:tc>
          <w:tcPr>
            <w:tcW w:w="1701" w:type="dxa"/>
            <w:shd w:val="clear" w:color="auto" w:fill="ECF0F1"/>
          </w:tcPr>
          <w:p w14:paraId="3ED36F7B" w14:textId="77777777" w:rsidR="001A09A7" w:rsidRDefault="00000000">
            <w:pPr>
              <w:spacing w:before="40" w:after="40" w:line="240" w:lineRule="auto"/>
              <w:ind w:firstLine="0"/>
            </w:pPr>
            <w:r>
              <w:rPr>
                <w:sz w:val="18"/>
              </w:rPr>
              <w:t>9.3</w:t>
            </w:r>
          </w:p>
        </w:tc>
        <w:tc>
          <w:tcPr>
            <w:tcW w:w="1701" w:type="dxa"/>
            <w:shd w:val="clear" w:color="auto" w:fill="ECF0F1"/>
          </w:tcPr>
          <w:p w14:paraId="50688ABD" w14:textId="77777777" w:rsidR="001A09A7" w:rsidRDefault="00000000">
            <w:pPr>
              <w:spacing w:before="40" w:after="40" w:line="240" w:lineRule="auto"/>
              <w:ind w:firstLine="0"/>
            </w:pPr>
            <w:r>
              <w:rPr>
                <w:sz w:val="18"/>
              </w:rPr>
              <w:t>5.8</w:t>
            </w:r>
          </w:p>
        </w:tc>
      </w:tr>
      <w:tr w:rsidR="001A09A7" w14:paraId="66DCF5BB" w14:textId="77777777">
        <w:trPr>
          <w:jc w:val="center"/>
        </w:trPr>
        <w:tc>
          <w:tcPr>
            <w:tcW w:w="1701" w:type="dxa"/>
          </w:tcPr>
          <w:p w14:paraId="5C25EF93" w14:textId="77777777" w:rsidR="001A09A7" w:rsidRDefault="00000000">
            <w:pPr>
              <w:spacing w:before="40" w:after="40" w:line="240" w:lineRule="auto"/>
              <w:ind w:firstLine="0"/>
            </w:pPr>
            <w:proofErr w:type="spellStart"/>
            <w:r>
              <w:rPr>
                <w:sz w:val="18"/>
              </w:rPr>
              <w:t>对比表格</w:t>
            </w:r>
            <w:proofErr w:type="spellEnd"/>
          </w:p>
        </w:tc>
        <w:tc>
          <w:tcPr>
            <w:tcW w:w="1701" w:type="dxa"/>
          </w:tcPr>
          <w:p w14:paraId="3664C7CC" w14:textId="77777777" w:rsidR="001A09A7" w:rsidRDefault="00000000">
            <w:pPr>
              <w:spacing w:before="40" w:after="40" w:line="240" w:lineRule="auto"/>
              <w:ind w:firstLine="0"/>
            </w:pPr>
            <w:r>
              <w:rPr>
                <w:sz w:val="18"/>
              </w:rPr>
              <w:t>9.1</w:t>
            </w:r>
          </w:p>
        </w:tc>
        <w:tc>
          <w:tcPr>
            <w:tcW w:w="1701" w:type="dxa"/>
          </w:tcPr>
          <w:p w14:paraId="5351BE71" w14:textId="77777777" w:rsidR="001A09A7" w:rsidRDefault="00000000">
            <w:pPr>
              <w:spacing w:before="40" w:after="40" w:line="240" w:lineRule="auto"/>
              <w:ind w:firstLine="0"/>
            </w:pPr>
            <w:r>
              <w:rPr>
                <w:sz w:val="18"/>
              </w:rPr>
              <w:t>9.5</w:t>
            </w:r>
          </w:p>
        </w:tc>
        <w:tc>
          <w:tcPr>
            <w:tcW w:w="1701" w:type="dxa"/>
          </w:tcPr>
          <w:p w14:paraId="0203CD05" w14:textId="77777777" w:rsidR="001A09A7" w:rsidRDefault="00000000">
            <w:pPr>
              <w:spacing w:before="40" w:after="40" w:line="240" w:lineRule="auto"/>
              <w:ind w:firstLine="0"/>
            </w:pPr>
            <w:r>
              <w:rPr>
                <w:sz w:val="18"/>
              </w:rPr>
              <w:t>6.3</w:t>
            </w:r>
          </w:p>
        </w:tc>
      </w:tr>
      <w:tr w:rsidR="001A09A7" w14:paraId="123CE6E7" w14:textId="77777777">
        <w:trPr>
          <w:jc w:val="center"/>
        </w:trPr>
        <w:tc>
          <w:tcPr>
            <w:tcW w:w="1701" w:type="dxa"/>
            <w:shd w:val="clear" w:color="auto" w:fill="ECF0F1"/>
          </w:tcPr>
          <w:p w14:paraId="45CBFAA0" w14:textId="77777777" w:rsidR="001A09A7" w:rsidRDefault="00000000">
            <w:pPr>
              <w:spacing w:before="40" w:after="40" w:line="240" w:lineRule="auto"/>
              <w:ind w:firstLine="0"/>
            </w:pPr>
            <w:proofErr w:type="spellStart"/>
            <w:r>
              <w:rPr>
                <w:sz w:val="18"/>
              </w:rPr>
              <w:t>流程图</w:t>
            </w:r>
            <w:proofErr w:type="spellEnd"/>
          </w:p>
        </w:tc>
        <w:tc>
          <w:tcPr>
            <w:tcW w:w="1701" w:type="dxa"/>
            <w:shd w:val="clear" w:color="auto" w:fill="ECF0F1"/>
          </w:tcPr>
          <w:p w14:paraId="3D5AA7FD" w14:textId="77777777" w:rsidR="001A09A7" w:rsidRDefault="00000000">
            <w:pPr>
              <w:spacing w:before="40" w:after="40" w:line="240" w:lineRule="auto"/>
              <w:ind w:firstLine="0"/>
            </w:pPr>
            <w:r>
              <w:rPr>
                <w:sz w:val="18"/>
              </w:rPr>
              <w:t>8.0</w:t>
            </w:r>
          </w:p>
        </w:tc>
        <w:tc>
          <w:tcPr>
            <w:tcW w:w="1701" w:type="dxa"/>
            <w:shd w:val="clear" w:color="auto" w:fill="ECF0F1"/>
          </w:tcPr>
          <w:p w14:paraId="59EB62E9" w14:textId="77777777" w:rsidR="001A09A7" w:rsidRDefault="00000000">
            <w:pPr>
              <w:spacing w:before="40" w:after="40" w:line="240" w:lineRule="auto"/>
              <w:ind w:firstLine="0"/>
            </w:pPr>
            <w:r>
              <w:rPr>
                <w:sz w:val="18"/>
              </w:rPr>
              <w:t>8.9</w:t>
            </w:r>
          </w:p>
        </w:tc>
        <w:tc>
          <w:tcPr>
            <w:tcW w:w="1701" w:type="dxa"/>
            <w:shd w:val="clear" w:color="auto" w:fill="ECF0F1"/>
          </w:tcPr>
          <w:p w14:paraId="363E61DB" w14:textId="77777777" w:rsidR="001A09A7" w:rsidRDefault="00000000">
            <w:pPr>
              <w:spacing w:before="40" w:after="40" w:line="240" w:lineRule="auto"/>
              <w:ind w:firstLine="0"/>
            </w:pPr>
            <w:r>
              <w:rPr>
                <w:sz w:val="18"/>
              </w:rPr>
              <w:t>3.7</w:t>
            </w:r>
          </w:p>
        </w:tc>
      </w:tr>
      <w:tr w:rsidR="001A09A7" w14:paraId="2DC0C94F" w14:textId="77777777">
        <w:trPr>
          <w:jc w:val="center"/>
        </w:trPr>
        <w:tc>
          <w:tcPr>
            <w:tcW w:w="1701" w:type="dxa"/>
          </w:tcPr>
          <w:p w14:paraId="4572E550" w14:textId="77777777" w:rsidR="001A09A7" w:rsidRDefault="00000000">
            <w:pPr>
              <w:spacing w:before="40" w:after="40" w:line="240" w:lineRule="auto"/>
              <w:ind w:firstLine="0"/>
            </w:pPr>
            <w:proofErr w:type="spellStart"/>
            <w:r>
              <w:rPr>
                <w:sz w:val="18"/>
              </w:rPr>
              <w:t>平均</w:t>
            </w:r>
            <w:proofErr w:type="spellEnd"/>
          </w:p>
        </w:tc>
        <w:tc>
          <w:tcPr>
            <w:tcW w:w="1701" w:type="dxa"/>
          </w:tcPr>
          <w:p w14:paraId="63D40D25" w14:textId="77777777" w:rsidR="001A09A7" w:rsidRDefault="00000000">
            <w:pPr>
              <w:spacing w:before="40" w:after="40" w:line="240" w:lineRule="auto"/>
              <w:ind w:firstLine="0"/>
            </w:pPr>
            <w:r>
              <w:rPr>
                <w:sz w:val="18"/>
              </w:rPr>
              <w:t>8.5</w:t>
            </w:r>
          </w:p>
        </w:tc>
        <w:tc>
          <w:tcPr>
            <w:tcW w:w="1701" w:type="dxa"/>
          </w:tcPr>
          <w:p w14:paraId="59093189" w14:textId="77777777" w:rsidR="001A09A7" w:rsidRDefault="00000000">
            <w:pPr>
              <w:spacing w:before="40" w:after="40" w:line="240" w:lineRule="auto"/>
              <w:ind w:firstLine="0"/>
            </w:pPr>
            <w:r>
              <w:rPr>
                <w:sz w:val="18"/>
              </w:rPr>
              <w:t>9.2</w:t>
            </w:r>
          </w:p>
        </w:tc>
        <w:tc>
          <w:tcPr>
            <w:tcW w:w="1701" w:type="dxa"/>
          </w:tcPr>
          <w:p w14:paraId="50BE4097" w14:textId="77777777" w:rsidR="001A09A7" w:rsidRDefault="00000000">
            <w:pPr>
              <w:spacing w:before="40" w:after="40" w:line="240" w:lineRule="auto"/>
              <w:ind w:firstLine="0"/>
            </w:pPr>
            <w:r>
              <w:rPr>
                <w:sz w:val="18"/>
              </w:rPr>
              <w:t>5.0</w:t>
            </w:r>
          </w:p>
        </w:tc>
      </w:tr>
    </w:tbl>
    <w:p w14:paraId="57F7971E" w14:textId="77777777" w:rsidR="001A09A7" w:rsidRDefault="001A09A7"/>
    <w:p w14:paraId="506D354F" w14:textId="77777777" w:rsidR="001A09A7" w:rsidRDefault="00000000">
      <w:pPr>
        <w:ind w:firstLine="0"/>
        <w:jc w:val="center"/>
      </w:pPr>
      <w:r>
        <w:rPr>
          <w:noProof/>
        </w:rPr>
        <w:lastRenderedPageBreak/>
        <w:drawing>
          <wp:inline distT="0" distB="0" distL="0" distR="0" wp14:anchorId="4C66FC09" wp14:editId="25DFCDDF">
            <wp:extent cx="5040000" cy="29839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quality_eval.png"/>
                    <pic:cNvPicPr/>
                  </pic:nvPicPr>
                  <pic:blipFill>
                    <a:blip r:embed="rId9"/>
                    <a:stretch>
                      <a:fillRect/>
                    </a:stretch>
                  </pic:blipFill>
                  <pic:spPr>
                    <a:xfrm>
                      <a:off x="0" y="0"/>
                      <a:ext cx="5040000" cy="2983965"/>
                    </a:xfrm>
                    <a:prstGeom prst="rect">
                      <a:avLst/>
                    </a:prstGeom>
                  </pic:spPr>
                </pic:pic>
              </a:graphicData>
            </a:graphic>
          </wp:inline>
        </w:drawing>
      </w:r>
    </w:p>
    <w:p w14:paraId="08A3089F" w14:textId="77777777" w:rsidR="001A09A7" w:rsidRDefault="00000000">
      <w:pPr>
        <w:spacing w:after="240"/>
        <w:ind w:firstLine="0"/>
        <w:jc w:val="center"/>
        <w:rPr>
          <w:lang w:eastAsia="zh-CN"/>
        </w:rPr>
      </w:pPr>
      <w:r>
        <w:rPr>
          <w:sz w:val="20"/>
          <w:lang w:eastAsia="zh-CN"/>
        </w:rPr>
        <w:t>图</w:t>
      </w:r>
      <w:r>
        <w:rPr>
          <w:sz w:val="20"/>
          <w:lang w:eastAsia="zh-CN"/>
        </w:rPr>
        <w:t xml:space="preserve">5 </w:t>
      </w:r>
      <w:r>
        <w:rPr>
          <w:sz w:val="20"/>
          <w:lang w:eastAsia="zh-CN"/>
        </w:rPr>
        <w:t>图表质量评估结果</w:t>
      </w:r>
    </w:p>
    <w:p w14:paraId="718E64F8" w14:textId="77777777" w:rsidR="001A09A7" w:rsidRDefault="00000000">
      <w:pPr>
        <w:pStyle w:val="21"/>
        <w:rPr>
          <w:lang w:eastAsia="zh-CN"/>
        </w:rPr>
      </w:pPr>
      <w:r>
        <w:rPr>
          <w:rFonts w:ascii="Times New Roman" w:eastAsia="黑体" w:hAnsi="Times New Roman"/>
          <w:lang w:eastAsia="zh-CN"/>
        </w:rPr>
        <w:t xml:space="preserve">5.5 </w:t>
      </w:r>
      <w:r>
        <w:rPr>
          <w:rFonts w:ascii="Times New Roman" w:eastAsia="黑体" w:hAnsi="Times New Roman"/>
          <w:lang w:eastAsia="zh-CN"/>
        </w:rPr>
        <w:t>引用准确性评估</w:t>
      </w:r>
    </w:p>
    <w:p w14:paraId="7EC47A8C" w14:textId="77777777" w:rsidR="001A09A7" w:rsidRDefault="00000000">
      <w:pPr>
        <w:rPr>
          <w:lang w:eastAsia="zh-CN"/>
        </w:rPr>
      </w:pPr>
      <w:r>
        <w:rPr>
          <w:lang w:eastAsia="zh-CN"/>
        </w:rPr>
        <w:t>在</w:t>
      </w:r>
      <w:r>
        <w:rPr>
          <w:lang w:eastAsia="zh-CN"/>
        </w:rPr>
        <w:t>200</w:t>
      </w:r>
      <w:r>
        <w:rPr>
          <w:lang w:eastAsia="zh-CN"/>
        </w:rPr>
        <w:t>篇测试论文中，</w:t>
      </w:r>
      <w:proofErr w:type="spellStart"/>
      <w:r>
        <w:rPr>
          <w:lang w:eastAsia="zh-CN"/>
        </w:rPr>
        <w:t>PaperForge</w:t>
      </w:r>
      <w:proofErr w:type="spellEnd"/>
      <w:r>
        <w:rPr>
          <w:lang w:eastAsia="zh-CN"/>
        </w:rPr>
        <w:t>实现了正文引用与参考文献列表一致性</w:t>
      </w:r>
      <w:r>
        <w:rPr>
          <w:lang w:eastAsia="zh-CN"/>
        </w:rPr>
        <w:t>99.2%</w:t>
      </w:r>
      <w:r>
        <w:rPr>
          <w:lang w:eastAsia="zh-CN"/>
        </w:rPr>
        <w:t>、引用格式正确率</w:t>
      </w:r>
      <w:r>
        <w:rPr>
          <w:lang w:eastAsia="zh-CN"/>
        </w:rPr>
        <w:t>98.7%</w:t>
      </w:r>
      <w:r>
        <w:rPr>
          <w:lang w:eastAsia="zh-CN"/>
        </w:rPr>
        <w:t>（</w:t>
      </w:r>
      <w:r>
        <w:rPr>
          <w:lang w:eastAsia="zh-CN"/>
        </w:rPr>
        <w:t>GB/T 7714</w:t>
      </w:r>
      <w:r>
        <w:rPr>
          <w:lang w:eastAsia="zh-CN"/>
        </w:rPr>
        <w:t>）、</w:t>
      </w:r>
      <w:proofErr w:type="spellStart"/>
      <w:r>
        <w:rPr>
          <w:lang w:eastAsia="zh-CN"/>
        </w:rPr>
        <w:t>BibTeX</w:t>
      </w:r>
      <w:proofErr w:type="spellEnd"/>
      <w:r>
        <w:rPr>
          <w:lang w:eastAsia="zh-CN"/>
        </w:rPr>
        <w:t>元数据完整率</w:t>
      </w:r>
      <w:r>
        <w:rPr>
          <w:lang w:eastAsia="zh-CN"/>
        </w:rPr>
        <w:t>97.5%</w:t>
      </w:r>
      <w:r>
        <w:rPr>
          <w:lang w:eastAsia="zh-CN"/>
        </w:rPr>
        <w:t>、</w:t>
      </w:r>
      <w:r>
        <w:rPr>
          <w:lang w:eastAsia="zh-CN"/>
        </w:rPr>
        <w:t>Zotero</w:t>
      </w:r>
      <w:r>
        <w:rPr>
          <w:lang w:eastAsia="zh-CN"/>
        </w:rPr>
        <w:t>导入成功率</w:t>
      </w:r>
      <w:r>
        <w:rPr>
          <w:lang w:eastAsia="zh-CN"/>
        </w:rPr>
        <w:t>100%</w:t>
      </w:r>
      <w:r>
        <w:rPr>
          <w:lang w:eastAsia="zh-CN"/>
        </w:rPr>
        <w:t>。</w:t>
      </w:r>
    </w:p>
    <w:p w14:paraId="529E41D2" w14:textId="77777777" w:rsidR="001A09A7" w:rsidRDefault="00000000">
      <w:pPr>
        <w:pStyle w:val="21"/>
        <w:rPr>
          <w:lang w:eastAsia="zh-CN"/>
        </w:rPr>
      </w:pPr>
      <w:r>
        <w:rPr>
          <w:rFonts w:ascii="Times New Roman" w:eastAsia="黑体" w:hAnsi="Times New Roman"/>
          <w:lang w:eastAsia="zh-CN"/>
        </w:rPr>
        <w:t xml:space="preserve">5.6 </w:t>
      </w:r>
      <w:r>
        <w:rPr>
          <w:rFonts w:ascii="Times New Roman" w:eastAsia="黑体" w:hAnsi="Times New Roman"/>
          <w:lang w:eastAsia="zh-CN"/>
        </w:rPr>
        <w:t>中文论文专项评估</w:t>
      </w:r>
    </w:p>
    <w:p w14:paraId="1C5003F6" w14:textId="77777777" w:rsidR="001A09A7" w:rsidRDefault="00000000">
      <w:pPr>
        <w:rPr>
          <w:lang w:eastAsia="zh-CN"/>
        </w:rPr>
      </w:pPr>
      <w:r>
        <w:rPr>
          <w:lang w:eastAsia="zh-CN"/>
        </w:rPr>
        <w:t>针对</w:t>
      </w:r>
      <w:r>
        <w:rPr>
          <w:lang w:eastAsia="zh-CN"/>
        </w:rPr>
        <w:t>50</w:t>
      </w:r>
      <w:r>
        <w:rPr>
          <w:lang w:eastAsia="zh-CN"/>
        </w:rPr>
        <w:t>篇中文学术论文的专项测试显示：</w:t>
      </w:r>
      <w:proofErr w:type="gramStart"/>
      <w:r>
        <w:rPr>
          <w:lang w:eastAsia="zh-CN"/>
        </w:rPr>
        <w:t>知网文献检索</w:t>
      </w:r>
      <w:proofErr w:type="gramEnd"/>
      <w:r>
        <w:rPr>
          <w:lang w:eastAsia="zh-CN"/>
        </w:rPr>
        <w:t>召回率</w:t>
      </w:r>
      <w:r>
        <w:rPr>
          <w:lang w:eastAsia="zh-CN"/>
        </w:rPr>
        <w:t>89.3%</w:t>
      </w:r>
      <w:r>
        <w:rPr>
          <w:lang w:eastAsia="zh-CN"/>
        </w:rPr>
        <w:t>，中文降</w:t>
      </w:r>
      <w:r>
        <w:rPr>
          <w:lang w:eastAsia="zh-CN"/>
        </w:rPr>
        <w:t>AI</w:t>
      </w:r>
      <w:proofErr w:type="gramStart"/>
      <w:r>
        <w:rPr>
          <w:lang w:eastAsia="zh-CN"/>
        </w:rPr>
        <w:t>查重率</w:t>
      </w:r>
      <w:proofErr w:type="gramEnd"/>
      <w:r>
        <w:rPr>
          <w:lang w:eastAsia="zh-CN"/>
        </w:rPr>
        <w:t>从</w:t>
      </w:r>
      <w:r>
        <w:rPr>
          <w:lang w:eastAsia="zh-CN"/>
        </w:rPr>
        <w:t>78.4%</w:t>
      </w:r>
      <w:r>
        <w:rPr>
          <w:lang w:eastAsia="zh-CN"/>
        </w:rPr>
        <w:t>降至</w:t>
      </w:r>
      <w:r>
        <w:rPr>
          <w:lang w:eastAsia="zh-CN"/>
        </w:rPr>
        <w:t>4.7%</w:t>
      </w:r>
      <w:r>
        <w:rPr>
          <w:lang w:eastAsia="zh-CN"/>
        </w:rPr>
        <w:t>，</w:t>
      </w:r>
      <w:r>
        <w:rPr>
          <w:lang w:eastAsia="zh-CN"/>
        </w:rPr>
        <w:t>GB/T 7714</w:t>
      </w:r>
      <w:r>
        <w:rPr>
          <w:lang w:eastAsia="zh-CN"/>
        </w:rPr>
        <w:t>格式正确率</w:t>
      </w:r>
      <w:r>
        <w:rPr>
          <w:lang w:eastAsia="zh-CN"/>
        </w:rPr>
        <w:t>98.0%</w:t>
      </w:r>
      <w:r>
        <w:rPr>
          <w:lang w:eastAsia="zh-CN"/>
        </w:rPr>
        <w:t>，中英混排处理正确率</w:t>
      </w:r>
      <w:r>
        <w:rPr>
          <w:lang w:eastAsia="zh-CN"/>
        </w:rPr>
        <w:t>96.5%</w:t>
      </w:r>
      <w:r>
        <w:rPr>
          <w:lang w:eastAsia="zh-CN"/>
        </w:rPr>
        <w:t>。</w:t>
      </w:r>
    </w:p>
    <w:p w14:paraId="44B4B2B5" w14:textId="77777777" w:rsidR="001A09A7" w:rsidRDefault="00000000">
      <w:pPr>
        <w:pStyle w:val="1"/>
        <w:rPr>
          <w:lang w:eastAsia="zh-CN"/>
        </w:rPr>
      </w:pPr>
      <w:r>
        <w:rPr>
          <w:rFonts w:ascii="Times New Roman" w:eastAsia="黑体" w:hAnsi="Times New Roman"/>
          <w:lang w:eastAsia="zh-CN"/>
        </w:rPr>
        <w:t xml:space="preserve">6 </w:t>
      </w:r>
      <w:r>
        <w:rPr>
          <w:rFonts w:ascii="Times New Roman" w:eastAsia="黑体" w:hAnsi="Times New Roman"/>
          <w:lang w:eastAsia="zh-CN"/>
        </w:rPr>
        <w:t>讨论</w:t>
      </w:r>
    </w:p>
    <w:p w14:paraId="6338A863" w14:textId="77777777" w:rsidR="001A09A7" w:rsidRDefault="00000000">
      <w:pPr>
        <w:pStyle w:val="21"/>
        <w:rPr>
          <w:lang w:eastAsia="zh-CN"/>
        </w:rPr>
      </w:pPr>
      <w:r>
        <w:rPr>
          <w:rFonts w:ascii="Times New Roman" w:eastAsia="黑体" w:hAnsi="Times New Roman"/>
          <w:lang w:eastAsia="zh-CN"/>
        </w:rPr>
        <w:t xml:space="preserve">6.1 </w:t>
      </w:r>
      <w:r>
        <w:rPr>
          <w:rFonts w:ascii="Times New Roman" w:eastAsia="黑体" w:hAnsi="Times New Roman"/>
          <w:lang w:eastAsia="zh-CN"/>
        </w:rPr>
        <w:t>系统优势</w:t>
      </w:r>
    </w:p>
    <w:p w14:paraId="0FA0C79E" w14:textId="77777777" w:rsidR="001A09A7" w:rsidRDefault="00000000">
      <w:pPr>
        <w:rPr>
          <w:lang w:eastAsia="zh-CN"/>
        </w:rPr>
      </w:pPr>
      <w:proofErr w:type="spellStart"/>
      <w:r>
        <w:rPr>
          <w:lang w:eastAsia="zh-CN"/>
        </w:rPr>
        <w:t>PaperForge</w:t>
      </w:r>
      <w:proofErr w:type="spellEnd"/>
      <w:r>
        <w:rPr>
          <w:lang w:eastAsia="zh-CN"/>
        </w:rPr>
        <w:t>的核心优势在于其一体化设计。通过将分散的工具串联为连贯的流水线，系统消除了用户在多个平台间切换的成本。内建的</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闭环机制从根本上解决了</w:t>
      </w:r>
      <w:r>
        <w:rPr>
          <w:lang w:eastAsia="zh-CN"/>
        </w:rPr>
        <w:t>AI</w:t>
      </w:r>
      <w:r>
        <w:rPr>
          <w:lang w:eastAsia="zh-CN"/>
        </w:rPr>
        <w:t>辅助写作的合</w:t>
      </w:r>
      <w:proofErr w:type="gramStart"/>
      <w:r>
        <w:rPr>
          <w:lang w:eastAsia="zh-CN"/>
        </w:rPr>
        <w:t>规</w:t>
      </w:r>
      <w:proofErr w:type="gramEnd"/>
      <w:r>
        <w:rPr>
          <w:lang w:eastAsia="zh-CN"/>
        </w:rPr>
        <w:t>性问题。交互节点的设计在保持自动化效率的同时确保了研究方向的正确性，</w:t>
      </w:r>
      <w:r>
        <w:rPr>
          <w:lang w:eastAsia="zh-CN"/>
        </w:rPr>
        <w:t>85%</w:t>
      </w:r>
      <w:r>
        <w:rPr>
          <w:lang w:eastAsia="zh-CN"/>
        </w:rPr>
        <w:t>的用户认为交互节点</w:t>
      </w:r>
      <w:r>
        <w:rPr>
          <w:lang w:eastAsia="zh-CN"/>
        </w:rPr>
        <w:t>"</w:t>
      </w:r>
      <w:r>
        <w:rPr>
          <w:lang w:eastAsia="zh-CN"/>
        </w:rPr>
        <w:t>恰到好处</w:t>
      </w:r>
      <w:r>
        <w:rPr>
          <w:lang w:eastAsia="zh-CN"/>
        </w:rPr>
        <w:t>"</w:t>
      </w:r>
      <w:r>
        <w:rPr>
          <w:lang w:eastAsia="zh-CN"/>
        </w:rPr>
        <w:t>。</w:t>
      </w:r>
    </w:p>
    <w:p w14:paraId="2616B039" w14:textId="77777777" w:rsidR="001A09A7" w:rsidRDefault="00000000">
      <w:pPr>
        <w:pStyle w:val="21"/>
        <w:rPr>
          <w:lang w:eastAsia="zh-CN"/>
        </w:rPr>
      </w:pPr>
      <w:r>
        <w:rPr>
          <w:rFonts w:ascii="Times New Roman" w:eastAsia="黑体" w:hAnsi="Times New Roman"/>
          <w:lang w:eastAsia="zh-CN"/>
        </w:rPr>
        <w:lastRenderedPageBreak/>
        <w:t xml:space="preserve">6.2 </w:t>
      </w:r>
      <w:r>
        <w:rPr>
          <w:rFonts w:ascii="Times New Roman" w:eastAsia="黑体" w:hAnsi="Times New Roman"/>
          <w:lang w:eastAsia="zh-CN"/>
        </w:rPr>
        <w:t>局限性</w:t>
      </w:r>
    </w:p>
    <w:p w14:paraId="4F733A8C" w14:textId="77777777" w:rsidR="001A09A7" w:rsidRDefault="00000000">
      <w:pPr>
        <w:rPr>
          <w:lang w:eastAsia="zh-CN"/>
        </w:rPr>
      </w:pPr>
      <w:r>
        <w:rPr>
          <w:lang w:eastAsia="zh-CN"/>
        </w:rPr>
        <w:t>尽管</w:t>
      </w:r>
      <w:proofErr w:type="spellStart"/>
      <w:r>
        <w:rPr>
          <w:lang w:eastAsia="zh-CN"/>
        </w:rPr>
        <w:t>PaperForge</w:t>
      </w:r>
      <w:proofErr w:type="spellEnd"/>
      <w:r>
        <w:rPr>
          <w:lang w:eastAsia="zh-CN"/>
        </w:rPr>
        <w:t>取得了积极的实验结果，系统仍存在以下局限：（</w:t>
      </w:r>
      <w:r>
        <w:rPr>
          <w:lang w:eastAsia="zh-CN"/>
        </w:rPr>
        <w:t>1</w:t>
      </w:r>
      <w:r>
        <w:rPr>
          <w:lang w:eastAsia="zh-CN"/>
        </w:rPr>
        <w:t>）文献检索覆盖率受限于数据库</w:t>
      </w:r>
      <w:r>
        <w:rPr>
          <w:lang w:eastAsia="zh-CN"/>
        </w:rPr>
        <w:t>API</w:t>
      </w:r>
      <w:r>
        <w:rPr>
          <w:lang w:eastAsia="zh-CN"/>
        </w:rPr>
        <w:t>，</w:t>
      </w:r>
      <w:proofErr w:type="gramStart"/>
      <w:r>
        <w:rPr>
          <w:lang w:eastAsia="zh-CN"/>
        </w:rPr>
        <w:t>知网的</w:t>
      </w:r>
      <w:proofErr w:type="gramEnd"/>
      <w:r>
        <w:rPr>
          <w:lang w:eastAsia="zh-CN"/>
        </w:rPr>
        <w:t>API</w:t>
      </w:r>
      <w:r>
        <w:rPr>
          <w:lang w:eastAsia="zh-CN"/>
        </w:rPr>
        <w:t>访问限制影响了中文文献的检索效率；（</w:t>
      </w:r>
      <w:r>
        <w:rPr>
          <w:lang w:eastAsia="zh-CN"/>
        </w:rPr>
        <w:t>2</w:t>
      </w:r>
      <w:r>
        <w:rPr>
          <w:lang w:eastAsia="zh-CN"/>
        </w:rPr>
        <w:t>）降</w:t>
      </w:r>
      <w:r>
        <w:rPr>
          <w:lang w:eastAsia="zh-CN"/>
        </w:rPr>
        <w:t>AI</w:t>
      </w:r>
      <w:proofErr w:type="gramStart"/>
      <w:r>
        <w:rPr>
          <w:lang w:eastAsia="zh-CN"/>
        </w:rPr>
        <w:t>查重机制</w:t>
      </w:r>
      <w:proofErr w:type="gramEnd"/>
      <w:r>
        <w:rPr>
          <w:lang w:eastAsia="zh-CN"/>
        </w:rPr>
        <w:t>可能影响特定领域（如医学和法学）的标准化表达；（</w:t>
      </w:r>
      <w:r>
        <w:rPr>
          <w:lang w:eastAsia="zh-CN"/>
        </w:rPr>
        <w:t>3</w:t>
      </w:r>
      <w:r>
        <w:rPr>
          <w:lang w:eastAsia="zh-CN"/>
        </w:rPr>
        <w:t>）对于需要创意设计的图形摘要，系统的自动生成功能尚不能完全替代专业设计；（</w:t>
      </w:r>
      <w:r>
        <w:rPr>
          <w:lang w:eastAsia="zh-CN"/>
        </w:rPr>
        <w:t>4</w:t>
      </w:r>
      <w:r>
        <w:rPr>
          <w:lang w:eastAsia="zh-CN"/>
        </w:rPr>
        <w:t>）降</w:t>
      </w:r>
      <w:r>
        <w:rPr>
          <w:lang w:eastAsia="zh-CN"/>
        </w:rPr>
        <w:t>AI</w:t>
      </w:r>
      <w:proofErr w:type="gramStart"/>
      <w:r>
        <w:rPr>
          <w:lang w:eastAsia="zh-CN"/>
        </w:rPr>
        <w:t>查重功能</w:t>
      </w:r>
      <w:proofErr w:type="gramEnd"/>
      <w:r>
        <w:rPr>
          <w:lang w:eastAsia="zh-CN"/>
        </w:rPr>
        <w:t>可能被滥用于学术不端行为，系统内置了学术诚信声明。</w:t>
      </w:r>
    </w:p>
    <w:p w14:paraId="1299DD69" w14:textId="77777777" w:rsidR="001A09A7" w:rsidRDefault="00000000">
      <w:pPr>
        <w:pStyle w:val="21"/>
      </w:pPr>
      <w:r>
        <w:rPr>
          <w:rFonts w:ascii="Times New Roman" w:eastAsia="黑体" w:hAnsi="Times New Roman"/>
        </w:rPr>
        <w:t xml:space="preserve">6.3 </w:t>
      </w:r>
      <w:proofErr w:type="spellStart"/>
      <w:r>
        <w:rPr>
          <w:rFonts w:ascii="Times New Roman" w:eastAsia="黑体" w:hAnsi="Times New Roman"/>
        </w:rPr>
        <w:t>与现有工具的对比</w:t>
      </w:r>
      <w:proofErr w:type="spellEnd"/>
    </w:p>
    <w:tbl>
      <w:tblPr>
        <w:tblStyle w:val="aff1"/>
        <w:tblW w:w="0" w:type="auto"/>
        <w:jc w:val="center"/>
        <w:tblLook w:val="04A0" w:firstRow="1" w:lastRow="0" w:firstColumn="1" w:lastColumn="0" w:noHBand="0" w:noVBand="1"/>
      </w:tblPr>
      <w:tblGrid>
        <w:gridCol w:w="1701"/>
        <w:gridCol w:w="1417"/>
        <w:gridCol w:w="1020"/>
        <w:gridCol w:w="1020"/>
        <w:gridCol w:w="1020"/>
        <w:gridCol w:w="1136"/>
      </w:tblGrid>
      <w:tr w:rsidR="001A09A7" w14:paraId="07AF545F" w14:textId="77777777">
        <w:trPr>
          <w:jc w:val="center"/>
        </w:trPr>
        <w:tc>
          <w:tcPr>
            <w:tcW w:w="1701" w:type="dxa"/>
            <w:shd w:val="clear" w:color="auto" w:fill="2C3E50"/>
          </w:tcPr>
          <w:p w14:paraId="33CFC2BD" w14:textId="77777777" w:rsidR="001A09A7" w:rsidRDefault="00000000">
            <w:pPr>
              <w:spacing w:before="40" w:after="40" w:line="240" w:lineRule="auto"/>
              <w:ind w:firstLine="0"/>
              <w:jc w:val="center"/>
            </w:pPr>
            <w:proofErr w:type="spellStart"/>
            <w:r>
              <w:rPr>
                <w:b/>
                <w:sz w:val="18"/>
              </w:rPr>
              <w:t>功能</w:t>
            </w:r>
            <w:proofErr w:type="spellEnd"/>
          </w:p>
        </w:tc>
        <w:tc>
          <w:tcPr>
            <w:tcW w:w="1417" w:type="dxa"/>
            <w:shd w:val="clear" w:color="auto" w:fill="2C3E50"/>
          </w:tcPr>
          <w:p w14:paraId="446E8BFA" w14:textId="77777777" w:rsidR="001A09A7" w:rsidRDefault="00000000">
            <w:pPr>
              <w:spacing w:before="40" w:after="40" w:line="240" w:lineRule="auto"/>
              <w:ind w:firstLine="0"/>
              <w:jc w:val="center"/>
            </w:pPr>
            <w:proofErr w:type="spellStart"/>
            <w:r>
              <w:rPr>
                <w:b/>
                <w:sz w:val="18"/>
              </w:rPr>
              <w:t>PaperForge</w:t>
            </w:r>
            <w:proofErr w:type="spellEnd"/>
          </w:p>
        </w:tc>
        <w:tc>
          <w:tcPr>
            <w:tcW w:w="1020" w:type="dxa"/>
            <w:shd w:val="clear" w:color="auto" w:fill="2C3E50"/>
          </w:tcPr>
          <w:p w14:paraId="5FFCBBF4" w14:textId="77777777" w:rsidR="001A09A7" w:rsidRDefault="00000000">
            <w:pPr>
              <w:spacing w:before="40" w:after="40" w:line="240" w:lineRule="auto"/>
              <w:ind w:firstLine="0"/>
              <w:jc w:val="center"/>
            </w:pPr>
            <w:proofErr w:type="spellStart"/>
            <w:r>
              <w:rPr>
                <w:b/>
                <w:sz w:val="18"/>
              </w:rPr>
              <w:t>ChatPDF</w:t>
            </w:r>
            <w:proofErr w:type="spellEnd"/>
          </w:p>
        </w:tc>
        <w:tc>
          <w:tcPr>
            <w:tcW w:w="1020" w:type="dxa"/>
            <w:shd w:val="clear" w:color="auto" w:fill="2C3E50"/>
          </w:tcPr>
          <w:p w14:paraId="7DC35A13" w14:textId="77777777" w:rsidR="001A09A7" w:rsidRDefault="00000000">
            <w:pPr>
              <w:spacing w:before="40" w:after="40" w:line="240" w:lineRule="auto"/>
              <w:ind w:firstLine="0"/>
              <w:jc w:val="center"/>
            </w:pPr>
            <w:r>
              <w:rPr>
                <w:b/>
                <w:sz w:val="18"/>
              </w:rPr>
              <w:t>Elicit</w:t>
            </w:r>
          </w:p>
        </w:tc>
        <w:tc>
          <w:tcPr>
            <w:tcW w:w="1020" w:type="dxa"/>
            <w:shd w:val="clear" w:color="auto" w:fill="2C3E50"/>
          </w:tcPr>
          <w:p w14:paraId="4A639452" w14:textId="77777777" w:rsidR="001A09A7" w:rsidRDefault="00000000">
            <w:pPr>
              <w:spacing w:before="40" w:after="40" w:line="240" w:lineRule="auto"/>
              <w:ind w:firstLine="0"/>
              <w:jc w:val="center"/>
            </w:pPr>
            <w:r>
              <w:rPr>
                <w:b/>
                <w:sz w:val="18"/>
              </w:rPr>
              <w:t>MEOW</w:t>
            </w:r>
          </w:p>
        </w:tc>
        <w:tc>
          <w:tcPr>
            <w:tcW w:w="1134" w:type="dxa"/>
            <w:shd w:val="clear" w:color="auto" w:fill="2C3E50"/>
          </w:tcPr>
          <w:p w14:paraId="693DECB9" w14:textId="77777777" w:rsidR="001A09A7" w:rsidRDefault="00000000">
            <w:pPr>
              <w:spacing w:before="40" w:after="40" w:line="240" w:lineRule="auto"/>
              <w:ind w:firstLine="0"/>
              <w:jc w:val="center"/>
            </w:pPr>
            <w:r>
              <w:rPr>
                <w:b/>
                <w:sz w:val="18"/>
              </w:rPr>
              <w:t>Grammarly</w:t>
            </w:r>
          </w:p>
        </w:tc>
      </w:tr>
      <w:tr w:rsidR="001A09A7" w14:paraId="580F52EE" w14:textId="77777777">
        <w:trPr>
          <w:jc w:val="center"/>
        </w:trPr>
        <w:tc>
          <w:tcPr>
            <w:tcW w:w="1701" w:type="dxa"/>
          </w:tcPr>
          <w:p w14:paraId="6C4467D9" w14:textId="77777777" w:rsidR="001A09A7" w:rsidRDefault="00000000">
            <w:pPr>
              <w:spacing w:before="40" w:after="40" w:line="240" w:lineRule="auto"/>
              <w:ind w:firstLine="0"/>
            </w:pPr>
            <w:proofErr w:type="spellStart"/>
            <w:r>
              <w:rPr>
                <w:sz w:val="18"/>
              </w:rPr>
              <w:t>多源文献检索</w:t>
            </w:r>
            <w:proofErr w:type="spellEnd"/>
          </w:p>
        </w:tc>
        <w:tc>
          <w:tcPr>
            <w:tcW w:w="1417" w:type="dxa"/>
          </w:tcPr>
          <w:p w14:paraId="1750D789" w14:textId="77777777" w:rsidR="001A09A7" w:rsidRDefault="00000000">
            <w:pPr>
              <w:spacing w:before="40" w:after="40" w:line="240" w:lineRule="auto"/>
              <w:ind w:firstLine="0"/>
            </w:pPr>
            <w:r>
              <w:rPr>
                <w:sz w:val="18"/>
              </w:rPr>
              <w:t>✓</w:t>
            </w:r>
          </w:p>
        </w:tc>
        <w:tc>
          <w:tcPr>
            <w:tcW w:w="1020" w:type="dxa"/>
          </w:tcPr>
          <w:p w14:paraId="1369653C" w14:textId="77777777" w:rsidR="001A09A7" w:rsidRDefault="00000000">
            <w:pPr>
              <w:spacing w:before="40" w:after="40" w:line="240" w:lineRule="auto"/>
              <w:ind w:firstLine="0"/>
            </w:pPr>
            <w:r>
              <w:rPr>
                <w:sz w:val="18"/>
              </w:rPr>
              <w:t>×</w:t>
            </w:r>
          </w:p>
        </w:tc>
        <w:tc>
          <w:tcPr>
            <w:tcW w:w="1020" w:type="dxa"/>
          </w:tcPr>
          <w:p w14:paraId="4D5D66B1" w14:textId="77777777" w:rsidR="001A09A7" w:rsidRDefault="00000000">
            <w:pPr>
              <w:spacing w:before="40" w:after="40" w:line="240" w:lineRule="auto"/>
              <w:ind w:firstLine="0"/>
            </w:pPr>
            <w:proofErr w:type="spellStart"/>
            <w:r>
              <w:rPr>
                <w:sz w:val="18"/>
              </w:rPr>
              <w:t>部分</w:t>
            </w:r>
            <w:proofErr w:type="spellEnd"/>
          </w:p>
        </w:tc>
        <w:tc>
          <w:tcPr>
            <w:tcW w:w="1020" w:type="dxa"/>
          </w:tcPr>
          <w:p w14:paraId="13398179" w14:textId="77777777" w:rsidR="001A09A7" w:rsidRDefault="00000000">
            <w:pPr>
              <w:spacing w:before="40" w:after="40" w:line="240" w:lineRule="auto"/>
              <w:ind w:firstLine="0"/>
            </w:pPr>
            <w:r>
              <w:rPr>
                <w:sz w:val="18"/>
              </w:rPr>
              <w:t>×</w:t>
            </w:r>
          </w:p>
        </w:tc>
        <w:tc>
          <w:tcPr>
            <w:tcW w:w="1134" w:type="dxa"/>
          </w:tcPr>
          <w:p w14:paraId="2028CB63" w14:textId="77777777" w:rsidR="001A09A7" w:rsidRDefault="00000000">
            <w:pPr>
              <w:spacing w:before="40" w:after="40" w:line="240" w:lineRule="auto"/>
              <w:ind w:firstLine="0"/>
            </w:pPr>
            <w:r>
              <w:rPr>
                <w:sz w:val="18"/>
              </w:rPr>
              <w:t>×</w:t>
            </w:r>
          </w:p>
        </w:tc>
      </w:tr>
      <w:tr w:rsidR="001A09A7" w14:paraId="289E8EE9" w14:textId="77777777">
        <w:trPr>
          <w:jc w:val="center"/>
        </w:trPr>
        <w:tc>
          <w:tcPr>
            <w:tcW w:w="1701" w:type="dxa"/>
            <w:shd w:val="clear" w:color="auto" w:fill="ECF0F1"/>
          </w:tcPr>
          <w:p w14:paraId="5EED569E" w14:textId="77777777" w:rsidR="001A09A7" w:rsidRDefault="00000000">
            <w:pPr>
              <w:spacing w:before="40" w:after="40" w:line="240" w:lineRule="auto"/>
              <w:ind w:firstLine="0"/>
            </w:pPr>
            <w:proofErr w:type="spellStart"/>
            <w:r>
              <w:rPr>
                <w:sz w:val="18"/>
              </w:rPr>
              <w:t>PDF</w:t>
            </w:r>
            <w:r>
              <w:rPr>
                <w:sz w:val="18"/>
              </w:rPr>
              <w:t>全文解析</w:t>
            </w:r>
            <w:proofErr w:type="spellEnd"/>
          </w:p>
        </w:tc>
        <w:tc>
          <w:tcPr>
            <w:tcW w:w="1417" w:type="dxa"/>
            <w:shd w:val="clear" w:color="auto" w:fill="ECF0F1"/>
          </w:tcPr>
          <w:p w14:paraId="5220C34A" w14:textId="77777777" w:rsidR="001A09A7" w:rsidRDefault="00000000">
            <w:pPr>
              <w:spacing w:before="40" w:after="40" w:line="240" w:lineRule="auto"/>
              <w:ind w:firstLine="0"/>
            </w:pPr>
            <w:r>
              <w:rPr>
                <w:sz w:val="18"/>
              </w:rPr>
              <w:t>✓</w:t>
            </w:r>
          </w:p>
        </w:tc>
        <w:tc>
          <w:tcPr>
            <w:tcW w:w="1020" w:type="dxa"/>
            <w:shd w:val="clear" w:color="auto" w:fill="ECF0F1"/>
          </w:tcPr>
          <w:p w14:paraId="4DF0CA32" w14:textId="77777777" w:rsidR="001A09A7" w:rsidRDefault="00000000">
            <w:pPr>
              <w:spacing w:before="40" w:after="40" w:line="240" w:lineRule="auto"/>
              <w:ind w:firstLine="0"/>
            </w:pPr>
            <w:r>
              <w:rPr>
                <w:sz w:val="18"/>
              </w:rPr>
              <w:t>✓</w:t>
            </w:r>
          </w:p>
        </w:tc>
        <w:tc>
          <w:tcPr>
            <w:tcW w:w="1020" w:type="dxa"/>
            <w:shd w:val="clear" w:color="auto" w:fill="ECF0F1"/>
          </w:tcPr>
          <w:p w14:paraId="2989B19D" w14:textId="77777777" w:rsidR="001A09A7" w:rsidRDefault="00000000">
            <w:pPr>
              <w:spacing w:before="40" w:after="40" w:line="240" w:lineRule="auto"/>
              <w:ind w:firstLine="0"/>
            </w:pPr>
            <w:r>
              <w:rPr>
                <w:sz w:val="18"/>
              </w:rPr>
              <w:t>✓</w:t>
            </w:r>
          </w:p>
        </w:tc>
        <w:tc>
          <w:tcPr>
            <w:tcW w:w="1020" w:type="dxa"/>
            <w:shd w:val="clear" w:color="auto" w:fill="ECF0F1"/>
          </w:tcPr>
          <w:p w14:paraId="226F9886" w14:textId="77777777" w:rsidR="001A09A7" w:rsidRDefault="00000000">
            <w:pPr>
              <w:spacing w:before="40" w:after="40" w:line="240" w:lineRule="auto"/>
              <w:ind w:firstLine="0"/>
            </w:pPr>
            <w:r>
              <w:rPr>
                <w:sz w:val="18"/>
              </w:rPr>
              <w:t>×</w:t>
            </w:r>
          </w:p>
        </w:tc>
        <w:tc>
          <w:tcPr>
            <w:tcW w:w="1134" w:type="dxa"/>
            <w:shd w:val="clear" w:color="auto" w:fill="ECF0F1"/>
          </w:tcPr>
          <w:p w14:paraId="2E3B00E8" w14:textId="77777777" w:rsidR="001A09A7" w:rsidRDefault="00000000">
            <w:pPr>
              <w:spacing w:before="40" w:after="40" w:line="240" w:lineRule="auto"/>
              <w:ind w:firstLine="0"/>
            </w:pPr>
            <w:r>
              <w:rPr>
                <w:sz w:val="18"/>
              </w:rPr>
              <w:t>×</w:t>
            </w:r>
          </w:p>
        </w:tc>
      </w:tr>
      <w:tr w:rsidR="001A09A7" w14:paraId="261CE7C3" w14:textId="77777777">
        <w:trPr>
          <w:jc w:val="center"/>
        </w:trPr>
        <w:tc>
          <w:tcPr>
            <w:tcW w:w="1701" w:type="dxa"/>
          </w:tcPr>
          <w:p w14:paraId="65DD572F" w14:textId="77777777" w:rsidR="001A09A7" w:rsidRDefault="00000000">
            <w:pPr>
              <w:spacing w:before="40" w:after="40" w:line="240" w:lineRule="auto"/>
              <w:ind w:firstLine="0"/>
            </w:pPr>
            <w:proofErr w:type="spellStart"/>
            <w:r>
              <w:rPr>
                <w:sz w:val="18"/>
              </w:rPr>
              <w:t>大纲自动生成</w:t>
            </w:r>
            <w:proofErr w:type="spellEnd"/>
          </w:p>
        </w:tc>
        <w:tc>
          <w:tcPr>
            <w:tcW w:w="1417" w:type="dxa"/>
          </w:tcPr>
          <w:p w14:paraId="77669E68" w14:textId="77777777" w:rsidR="001A09A7" w:rsidRDefault="00000000">
            <w:pPr>
              <w:spacing w:before="40" w:after="40" w:line="240" w:lineRule="auto"/>
              <w:ind w:firstLine="0"/>
            </w:pPr>
            <w:r>
              <w:rPr>
                <w:sz w:val="18"/>
              </w:rPr>
              <w:t>✓</w:t>
            </w:r>
          </w:p>
        </w:tc>
        <w:tc>
          <w:tcPr>
            <w:tcW w:w="1020" w:type="dxa"/>
          </w:tcPr>
          <w:p w14:paraId="36D7F10B" w14:textId="77777777" w:rsidR="001A09A7" w:rsidRDefault="00000000">
            <w:pPr>
              <w:spacing w:before="40" w:after="40" w:line="240" w:lineRule="auto"/>
              <w:ind w:firstLine="0"/>
            </w:pPr>
            <w:r>
              <w:rPr>
                <w:sz w:val="18"/>
              </w:rPr>
              <w:t>×</w:t>
            </w:r>
          </w:p>
        </w:tc>
        <w:tc>
          <w:tcPr>
            <w:tcW w:w="1020" w:type="dxa"/>
          </w:tcPr>
          <w:p w14:paraId="1547172E" w14:textId="77777777" w:rsidR="001A09A7" w:rsidRDefault="00000000">
            <w:pPr>
              <w:spacing w:before="40" w:after="40" w:line="240" w:lineRule="auto"/>
              <w:ind w:firstLine="0"/>
            </w:pPr>
            <w:r>
              <w:rPr>
                <w:sz w:val="18"/>
              </w:rPr>
              <w:t>×</w:t>
            </w:r>
          </w:p>
        </w:tc>
        <w:tc>
          <w:tcPr>
            <w:tcW w:w="1020" w:type="dxa"/>
          </w:tcPr>
          <w:p w14:paraId="6350ED91" w14:textId="77777777" w:rsidR="001A09A7" w:rsidRDefault="00000000">
            <w:pPr>
              <w:spacing w:before="40" w:after="40" w:line="240" w:lineRule="auto"/>
              <w:ind w:firstLine="0"/>
            </w:pPr>
            <w:r>
              <w:rPr>
                <w:sz w:val="18"/>
              </w:rPr>
              <w:t>✓</w:t>
            </w:r>
          </w:p>
        </w:tc>
        <w:tc>
          <w:tcPr>
            <w:tcW w:w="1134" w:type="dxa"/>
          </w:tcPr>
          <w:p w14:paraId="32B6B3CF" w14:textId="77777777" w:rsidR="001A09A7" w:rsidRDefault="00000000">
            <w:pPr>
              <w:spacing w:before="40" w:after="40" w:line="240" w:lineRule="auto"/>
              <w:ind w:firstLine="0"/>
            </w:pPr>
            <w:r>
              <w:rPr>
                <w:sz w:val="18"/>
              </w:rPr>
              <w:t>×</w:t>
            </w:r>
          </w:p>
        </w:tc>
      </w:tr>
      <w:tr w:rsidR="001A09A7" w14:paraId="42B4AB75" w14:textId="77777777">
        <w:trPr>
          <w:jc w:val="center"/>
        </w:trPr>
        <w:tc>
          <w:tcPr>
            <w:tcW w:w="1701" w:type="dxa"/>
            <w:shd w:val="clear" w:color="auto" w:fill="ECF0F1"/>
          </w:tcPr>
          <w:p w14:paraId="3DF3FC55" w14:textId="77777777" w:rsidR="001A09A7" w:rsidRDefault="00000000">
            <w:pPr>
              <w:spacing w:before="40" w:after="40" w:line="240" w:lineRule="auto"/>
              <w:ind w:firstLine="0"/>
            </w:pPr>
            <w:proofErr w:type="spellStart"/>
            <w:r>
              <w:rPr>
                <w:sz w:val="18"/>
              </w:rPr>
              <w:t>分章节撰写</w:t>
            </w:r>
            <w:proofErr w:type="spellEnd"/>
          </w:p>
        </w:tc>
        <w:tc>
          <w:tcPr>
            <w:tcW w:w="1417" w:type="dxa"/>
            <w:shd w:val="clear" w:color="auto" w:fill="ECF0F1"/>
          </w:tcPr>
          <w:p w14:paraId="54241036" w14:textId="77777777" w:rsidR="001A09A7" w:rsidRDefault="00000000">
            <w:pPr>
              <w:spacing w:before="40" w:after="40" w:line="240" w:lineRule="auto"/>
              <w:ind w:firstLine="0"/>
            </w:pPr>
            <w:r>
              <w:rPr>
                <w:sz w:val="18"/>
              </w:rPr>
              <w:t>✓</w:t>
            </w:r>
          </w:p>
        </w:tc>
        <w:tc>
          <w:tcPr>
            <w:tcW w:w="1020" w:type="dxa"/>
            <w:shd w:val="clear" w:color="auto" w:fill="ECF0F1"/>
          </w:tcPr>
          <w:p w14:paraId="068EBE77" w14:textId="77777777" w:rsidR="001A09A7" w:rsidRDefault="00000000">
            <w:pPr>
              <w:spacing w:before="40" w:after="40" w:line="240" w:lineRule="auto"/>
              <w:ind w:firstLine="0"/>
            </w:pPr>
            <w:r>
              <w:rPr>
                <w:sz w:val="18"/>
              </w:rPr>
              <w:t>×</w:t>
            </w:r>
          </w:p>
        </w:tc>
        <w:tc>
          <w:tcPr>
            <w:tcW w:w="1020" w:type="dxa"/>
            <w:shd w:val="clear" w:color="auto" w:fill="ECF0F1"/>
          </w:tcPr>
          <w:p w14:paraId="2D2D7C5A" w14:textId="77777777" w:rsidR="001A09A7" w:rsidRDefault="00000000">
            <w:pPr>
              <w:spacing w:before="40" w:after="40" w:line="240" w:lineRule="auto"/>
              <w:ind w:firstLine="0"/>
            </w:pPr>
            <w:r>
              <w:rPr>
                <w:sz w:val="18"/>
              </w:rPr>
              <w:t>×</w:t>
            </w:r>
          </w:p>
        </w:tc>
        <w:tc>
          <w:tcPr>
            <w:tcW w:w="1020" w:type="dxa"/>
            <w:shd w:val="clear" w:color="auto" w:fill="ECF0F1"/>
          </w:tcPr>
          <w:p w14:paraId="4508471C" w14:textId="77777777" w:rsidR="001A09A7" w:rsidRDefault="00000000">
            <w:pPr>
              <w:spacing w:before="40" w:after="40" w:line="240" w:lineRule="auto"/>
              <w:ind w:firstLine="0"/>
            </w:pPr>
            <w:r>
              <w:rPr>
                <w:sz w:val="18"/>
              </w:rPr>
              <w:t>×</w:t>
            </w:r>
          </w:p>
        </w:tc>
        <w:tc>
          <w:tcPr>
            <w:tcW w:w="1134" w:type="dxa"/>
            <w:shd w:val="clear" w:color="auto" w:fill="ECF0F1"/>
          </w:tcPr>
          <w:p w14:paraId="699CE2C6" w14:textId="77777777" w:rsidR="001A09A7" w:rsidRDefault="00000000">
            <w:pPr>
              <w:spacing w:before="40" w:after="40" w:line="240" w:lineRule="auto"/>
              <w:ind w:firstLine="0"/>
            </w:pPr>
            <w:r>
              <w:rPr>
                <w:sz w:val="18"/>
              </w:rPr>
              <w:t>✓</w:t>
            </w:r>
            <w:r>
              <w:rPr>
                <w:sz w:val="18"/>
              </w:rPr>
              <w:t>（</w:t>
            </w:r>
            <w:proofErr w:type="spellStart"/>
            <w:r>
              <w:rPr>
                <w:sz w:val="18"/>
              </w:rPr>
              <w:t>语法</w:t>
            </w:r>
            <w:proofErr w:type="spellEnd"/>
            <w:r>
              <w:rPr>
                <w:sz w:val="18"/>
              </w:rPr>
              <w:t>）</w:t>
            </w:r>
          </w:p>
        </w:tc>
      </w:tr>
      <w:tr w:rsidR="001A09A7" w14:paraId="3D1C73A5" w14:textId="77777777">
        <w:trPr>
          <w:jc w:val="center"/>
        </w:trPr>
        <w:tc>
          <w:tcPr>
            <w:tcW w:w="1701" w:type="dxa"/>
          </w:tcPr>
          <w:p w14:paraId="28228611" w14:textId="77777777" w:rsidR="001A09A7" w:rsidRDefault="00000000">
            <w:pPr>
              <w:spacing w:before="40" w:after="40" w:line="240" w:lineRule="auto"/>
              <w:ind w:firstLine="0"/>
            </w:pPr>
            <w:proofErr w:type="spellStart"/>
            <w:r>
              <w:rPr>
                <w:sz w:val="18"/>
              </w:rPr>
              <w:t>图表自动配图</w:t>
            </w:r>
            <w:proofErr w:type="spellEnd"/>
          </w:p>
        </w:tc>
        <w:tc>
          <w:tcPr>
            <w:tcW w:w="1417" w:type="dxa"/>
          </w:tcPr>
          <w:p w14:paraId="4F7DF67E" w14:textId="77777777" w:rsidR="001A09A7" w:rsidRDefault="00000000">
            <w:pPr>
              <w:spacing w:before="40" w:after="40" w:line="240" w:lineRule="auto"/>
              <w:ind w:firstLine="0"/>
            </w:pPr>
            <w:r>
              <w:rPr>
                <w:sz w:val="18"/>
              </w:rPr>
              <w:t>✓</w:t>
            </w:r>
          </w:p>
        </w:tc>
        <w:tc>
          <w:tcPr>
            <w:tcW w:w="1020" w:type="dxa"/>
          </w:tcPr>
          <w:p w14:paraId="2E662215" w14:textId="77777777" w:rsidR="001A09A7" w:rsidRDefault="00000000">
            <w:pPr>
              <w:spacing w:before="40" w:after="40" w:line="240" w:lineRule="auto"/>
              <w:ind w:firstLine="0"/>
            </w:pPr>
            <w:r>
              <w:rPr>
                <w:sz w:val="18"/>
              </w:rPr>
              <w:t>×</w:t>
            </w:r>
          </w:p>
        </w:tc>
        <w:tc>
          <w:tcPr>
            <w:tcW w:w="1020" w:type="dxa"/>
          </w:tcPr>
          <w:p w14:paraId="1F363F18" w14:textId="77777777" w:rsidR="001A09A7" w:rsidRDefault="00000000">
            <w:pPr>
              <w:spacing w:before="40" w:after="40" w:line="240" w:lineRule="auto"/>
              <w:ind w:firstLine="0"/>
            </w:pPr>
            <w:r>
              <w:rPr>
                <w:sz w:val="18"/>
              </w:rPr>
              <w:t>×</w:t>
            </w:r>
          </w:p>
        </w:tc>
        <w:tc>
          <w:tcPr>
            <w:tcW w:w="1020" w:type="dxa"/>
          </w:tcPr>
          <w:p w14:paraId="7F1F4FC9" w14:textId="77777777" w:rsidR="001A09A7" w:rsidRDefault="00000000">
            <w:pPr>
              <w:spacing w:before="40" w:after="40" w:line="240" w:lineRule="auto"/>
              <w:ind w:firstLine="0"/>
            </w:pPr>
            <w:r>
              <w:rPr>
                <w:sz w:val="18"/>
              </w:rPr>
              <w:t>×</w:t>
            </w:r>
          </w:p>
        </w:tc>
        <w:tc>
          <w:tcPr>
            <w:tcW w:w="1134" w:type="dxa"/>
          </w:tcPr>
          <w:p w14:paraId="6F44CA94" w14:textId="77777777" w:rsidR="001A09A7" w:rsidRDefault="00000000">
            <w:pPr>
              <w:spacing w:before="40" w:after="40" w:line="240" w:lineRule="auto"/>
              <w:ind w:firstLine="0"/>
            </w:pPr>
            <w:r>
              <w:rPr>
                <w:sz w:val="18"/>
              </w:rPr>
              <w:t>×</w:t>
            </w:r>
          </w:p>
        </w:tc>
      </w:tr>
      <w:tr w:rsidR="001A09A7" w14:paraId="07A7CFD8" w14:textId="77777777">
        <w:trPr>
          <w:jc w:val="center"/>
        </w:trPr>
        <w:tc>
          <w:tcPr>
            <w:tcW w:w="1701" w:type="dxa"/>
            <w:shd w:val="clear" w:color="auto" w:fill="ECF0F1"/>
          </w:tcPr>
          <w:p w14:paraId="078D5FBB" w14:textId="77777777" w:rsidR="001A09A7" w:rsidRDefault="00000000">
            <w:pPr>
              <w:spacing w:before="40" w:after="40" w:line="240" w:lineRule="auto"/>
              <w:ind w:firstLine="0"/>
            </w:pPr>
            <w:proofErr w:type="spellStart"/>
            <w:r>
              <w:rPr>
                <w:sz w:val="18"/>
              </w:rPr>
              <w:t>引用管理</w:t>
            </w:r>
            <w:proofErr w:type="spellEnd"/>
          </w:p>
        </w:tc>
        <w:tc>
          <w:tcPr>
            <w:tcW w:w="1417" w:type="dxa"/>
            <w:shd w:val="clear" w:color="auto" w:fill="ECF0F1"/>
          </w:tcPr>
          <w:p w14:paraId="559E33CB" w14:textId="77777777" w:rsidR="001A09A7" w:rsidRDefault="00000000">
            <w:pPr>
              <w:spacing w:before="40" w:after="40" w:line="240" w:lineRule="auto"/>
              <w:ind w:firstLine="0"/>
            </w:pPr>
            <w:r>
              <w:rPr>
                <w:sz w:val="18"/>
              </w:rPr>
              <w:t>✓</w:t>
            </w:r>
            <w:r>
              <w:rPr>
                <w:sz w:val="18"/>
              </w:rPr>
              <w:t>（</w:t>
            </w:r>
            <w:r>
              <w:rPr>
                <w:sz w:val="18"/>
              </w:rPr>
              <w:t>Zotero</w:t>
            </w:r>
            <w:r>
              <w:rPr>
                <w:sz w:val="18"/>
              </w:rPr>
              <w:t>）</w:t>
            </w:r>
          </w:p>
        </w:tc>
        <w:tc>
          <w:tcPr>
            <w:tcW w:w="1020" w:type="dxa"/>
            <w:shd w:val="clear" w:color="auto" w:fill="ECF0F1"/>
          </w:tcPr>
          <w:p w14:paraId="3135C8B1" w14:textId="77777777" w:rsidR="001A09A7" w:rsidRDefault="00000000">
            <w:pPr>
              <w:spacing w:before="40" w:after="40" w:line="240" w:lineRule="auto"/>
              <w:ind w:firstLine="0"/>
            </w:pPr>
            <w:r>
              <w:rPr>
                <w:sz w:val="18"/>
              </w:rPr>
              <w:t>×</w:t>
            </w:r>
          </w:p>
        </w:tc>
        <w:tc>
          <w:tcPr>
            <w:tcW w:w="1020" w:type="dxa"/>
            <w:shd w:val="clear" w:color="auto" w:fill="ECF0F1"/>
          </w:tcPr>
          <w:p w14:paraId="7760EEE3" w14:textId="77777777" w:rsidR="001A09A7" w:rsidRDefault="00000000">
            <w:pPr>
              <w:spacing w:before="40" w:after="40" w:line="240" w:lineRule="auto"/>
              <w:ind w:firstLine="0"/>
            </w:pPr>
            <w:r>
              <w:rPr>
                <w:sz w:val="18"/>
              </w:rPr>
              <w:t>×</w:t>
            </w:r>
          </w:p>
        </w:tc>
        <w:tc>
          <w:tcPr>
            <w:tcW w:w="1020" w:type="dxa"/>
            <w:shd w:val="clear" w:color="auto" w:fill="ECF0F1"/>
          </w:tcPr>
          <w:p w14:paraId="5CB96A55" w14:textId="77777777" w:rsidR="001A09A7" w:rsidRDefault="00000000">
            <w:pPr>
              <w:spacing w:before="40" w:after="40" w:line="240" w:lineRule="auto"/>
              <w:ind w:firstLine="0"/>
            </w:pPr>
            <w:r>
              <w:rPr>
                <w:sz w:val="18"/>
              </w:rPr>
              <w:t>×</w:t>
            </w:r>
          </w:p>
        </w:tc>
        <w:tc>
          <w:tcPr>
            <w:tcW w:w="1134" w:type="dxa"/>
            <w:shd w:val="clear" w:color="auto" w:fill="ECF0F1"/>
          </w:tcPr>
          <w:p w14:paraId="5031200F" w14:textId="77777777" w:rsidR="001A09A7" w:rsidRDefault="00000000">
            <w:pPr>
              <w:spacing w:before="40" w:after="40" w:line="240" w:lineRule="auto"/>
              <w:ind w:firstLine="0"/>
            </w:pPr>
            <w:r>
              <w:rPr>
                <w:sz w:val="18"/>
              </w:rPr>
              <w:t>×</w:t>
            </w:r>
          </w:p>
        </w:tc>
      </w:tr>
      <w:tr w:rsidR="001A09A7" w14:paraId="7D4E887A" w14:textId="77777777">
        <w:trPr>
          <w:jc w:val="center"/>
        </w:trPr>
        <w:tc>
          <w:tcPr>
            <w:tcW w:w="1701" w:type="dxa"/>
          </w:tcPr>
          <w:p w14:paraId="4BDD56A1" w14:textId="77777777" w:rsidR="001A09A7" w:rsidRDefault="00000000">
            <w:pPr>
              <w:spacing w:before="40" w:after="40" w:line="240" w:lineRule="auto"/>
              <w:ind w:firstLine="0"/>
            </w:pPr>
            <w:proofErr w:type="spellStart"/>
            <w:r>
              <w:rPr>
                <w:sz w:val="18"/>
              </w:rPr>
              <w:t>降</w:t>
            </w:r>
            <w:r>
              <w:rPr>
                <w:sz w:val="18"/>
              </w:rPr>
              <w:t>AI</w:t>
            </w:r>
            <w:r>
              <w:rPr>
                <w:sz w:val="18"/>
              </w:rPr>
              <w:t>查重</w:t>
            </w:r>
            <w:proofErr w:type="spellEnd"/>
          </w:p>
        </w:tc>
        <w:tc>
          <w:tcPr>
            <w:tcW w:w="1417" w:type="dxa"/>
          </w:tcPr>
          <w:p w14:paraId="05512B12" w14:textId="77777777" w:rsidR="001A09A7" w:rsidRDefault="00000000">
            <w:pPr>
              <w:spacing w:before="40" w:after="40" w:line="240" w:lineRule="auto"/>
              <w:ind w:firstLine="0"/>
            </w:pPr>
            <w:r>
              <w:rPr>
                <w:sz w:val="18"/>
              </w:rPr>
              <w:t>✓</w:t>
            </w:r>
          </w:p>
        </w:tc>
        <w:tc>
          <w:tcPr>
            <w:tcW w:w="1020" w:type="dxa"/>
          </w:tcPr>
          <w:p w14:paraId="15EDF715" w14:textId="77777777" w:rsidR="001A09A7" w:rsidRDefault="00000000">
            <w:pPr>
              <w:spacing w:before="40" w:after="40" w:line="240" w:lineRule="auto"/>
              <w:ind w:firstLine="0"/>
            </w:pPr>
            <w:r>
              <w:rPr>
                <w:sz w:val="18"/>
              </w:rPr>
              <w:t>×</w:t>
            </w:r>
          </w:p>
        </w:tc>
        <w:tc>
          <w:tcPr>
            <w:tcW w:w="1020" w:type="dxa"/>
          </w:tcPr>
          <w:p w14:paraId="652C942D" w14:textId="77777777" w:rsidR="001A09A7" w:rsidRDefault="00000000">
            <w:pPr>
              <w:spacing w:before="40" w:after="40" w:line="240" w:lineRule="auto"/>
              <w:ind w:firstLine="0"/>
            </w:pPr>
            <w:r>
              <w:rPr>
                <w:sz w:val="18"/>
              </w:rPr>
              <w:t>×</w:t>
            </w:r>
          </w:p>
        </w:tc>
        <w:tc>
          <w:tcPr>
            <w:tcW w:w="1020" w:type="dxa"/>
          </w:tcPr>
          <w:p w14:paraId="7A3D8159" w14:textId="77777777" w:rsidR="001A09A7" w:rsidRDefault="00000000">
            <w:pPr>
              <w:spacing w:before="40" w:after="40" w:line="240" w:lineRule="auto"/>
              <w:ind w:firstLine="0"/>
            </w:pPr>
            <w:r>
              <w:rPr>
                <w:sz w:val="18"/>
              </w:rPr>
              <w:t>×</w:t>
            </w:r>
          </w:p>
        </w:tc>
        <w:tc>
          <w:tcPr>
            <w:tcW w:w="1134" w:type="dxa"/>
          </w:tcPr>
          <w:p w14:paraId="24982EF7" w14:textId="77777777" w:rsidR="001A09A7" w:rsidRDefault="00000000">
            <w:pPr>
              <w:spacing w:before="40" w:after="40" w:line="240" w:lineRule="auto"/>
              <w:ind w:firstLine="0"/>
            </w:pPr>
            <w:r>
              <w:rPr>
                <w:sz w:val="18"/>
              </w:rPr>
              <w:t>×</w:t>
            </w:r>
          </w:p>
        </w:tc>
      </w:tr>
      <w:tr w:rsidR="001A09A7" w14:paraId="3E4743B9" w14:textId="77777777">
        <w:trPr>
          <w:jc w:val="center"/>
        </w:trPr>
        <w:tc>
          <w:tcPr>
            <w:tcW w:w="1701" w:type="dxa"/>
            <w:shd w:val="clear" w:color="auto" w:fill="ECF0F1"/>
          </w:tcPr>
          <w:p w14:paraId="48D6ACDA" w14:textId="77777777" w:rsidR="001A09A7" w:rsidRDefault="00000000">
            <w:pPr>
              <w:spacing w:before="40" w:after="40" w:line="240" w:lineRule="auto"/>
              <w:ind w:firstLine="0"/>
            </w:pPr>
            <w:proofErr w:type="spellStart"/>
            <w:r>
              <w:rPr>
                <w:sz w:val="18"/>
              </w:rPr>
              <w:t>中文支持</w:t>
            </w:r>
            <w:proofErr w:type="spellEnd"/>
          </w:p>
        </w:tc>
        <w:tc>
          <w:tcPr>
            <w:tcW w:w="1417" w:type="dxa"/>
            <w:shd w:val="clear" w:color="auto" w:fill="ECF0F1"/>
          </w:tcPr>
          <w:p w14:paraId="6EB1FCD6" w14:textId="77777777" w:rsidR="001A09A7" w:rsidRDefault="00000000">
            <w:pPr>
              <w:spacing w:before="40" w:after="40" w:line="240" w:lineRule="auto"/>
              <w:ind w:firstLine="0"/>
            </w:pPr>
            <w:r>
              <w:rPr>
                <w:sz w:val="18"/>
              </w:rPr>
              <w:t>✓</w:t>
            </w:r>
          </w:p>
        </w:tc>
        <w:tc>
          <w:tcPr>
            <w:tcW w:w="1020" w:type="dxa"/>
            <w:shd w:val="clear" w:color="auto" w:fill="ECF0F1"/>
          </w:tcPr>
          <w:p w14:paraId="3D3D8F2F" w14:textId="77777777" w:rsidR="001A09A7" w:rsidRDefault="00000000">
            <w:pPr>
              <w:spacing w:before="40" w:after="40" w:line="240" w:lineRule="auto"/>
              <w:ind w:firstLine="0"/>
            </w:pPr>
            <w:r>
              <w:rPr>
                <w:sz w:val="18"/>
              </w:rPr>
              <w:t>×</w:t>
            </w:r>
          </w:p>
        </w:tc>
        <w:tc>
          <w:tcPr>
            <w:tcW w:w="1020" w:type="dxa"/>
            <w:shd w:val="clear" w:color="auto" w:fill="ECF0F1"/>
          </w:tcPr>
          <w:p w14:paraId="7DAAD836" w14:textId="77777777" w:rsidR="001A09A7" w:rsidRDefault="00000000">
            <w:pPr>
              <w:spacing w:before="40" w:after="40" w:line="240" w:lineRule="auto"/>
              <w:ind w:firstLine="0"/>
            </w:pPr>
            <w:r>
              <w:rPr>
                <w:sz w:val="18"/>
              </w:rPr>
              <w:t>×</w:t>
            </w:r>
          </w:p>
        </w:tc>
        <w:tc>
          <w:tcPr>
            <w:tcW w:w="1020" w:type="dxa"/>
            <w:shd w:val="clear" w:color="auto" w:fill="ECF0F1"/>
          </w:tcPr>
          <w:p w14:paraId="1E357D2A" w14:textId="77777777" w:rsidR="001A09A7" w:rsidRDefault="00000000">
            <w:pPr>
              <w:spacing w:before="40" w:after="40" w:line="240" w:lineRule="auto"/>
              <w:ind w:firstLine="0"/>
            </w:pPr>
            <w:r>
              <w:rPr>
                <w:sz w:val="18"/>
              </w:rPr>
              <w:t>✓</w:t>
            </w:r>
          </w:p>
        </w:tc>
        <w:tc>
          <w:tcPr>
            <w:tcW w:w="1134" w:type="dxa"/>
            <w:shd w:val="clear" w:color="auto" w:fill="ECF0F1"/>
          </w:tcPr>
          <w:p w14:paraId="050F7D51" w14:textId="77777777" w:rsidR="001A09A7" w:rsidRDefault="00000000">
            <w:pPr>
              <w:spacing w:before="40" w:after="40" w:line="240" w:lineRule="auto"/>
              <w:ind w:firstLine="0"/>
            </w:pPr>
            <w:proofErr w:type="spellStart"/>
            <w:r>
              <w:rPr>
                <w:sz w:val="18"/>
              </w:rPr>
              <w:t>部分</w:t>
            </w:r>
            <w:proofErr w:type="spellEnd"/>
          </w:p>
        </w:tc>
      </w:tr>
      <w:tr w:rsidR="001A09A7" w14:paraId="5C6C77A2" w14:textId="77777777">
        <w:trPr>
          <w:jc w:val="center"/>
        </w:trPr>
        <w:tc>
          <w:tcPr>
            <w:tcW w:w="1701" w:type="dxa"/>
          </w:tcPr>
          <w:p w14:paraId="4EFDEBFE" w14:textId="77777777" w:rsidR="001A09A7" w:rsidRDefault="00000000">
            <w:pPr>
              <w:spacing w:before="40" w:after="40" w:line="240" w:lineRule="auto"/>
              <w:ind w:firstLine="0"/>
            </w:pPr>
            <w:proofErr w:type="spellStart"/>
            <w:r>
              <w:rPr>
                <w:sz w:val="18"/>
              </w:rPr>
              <w:t>人机交互节点</w:t>
            </w:r>
            <w:proofErr w:type="spellEnd"/>
          </w:p>
        </w:tc>
        <w:tc>
          <w:tcPr>
            <w:tcW w:w="1417" w:type="dxa"/>
          </w:tcPr>
          <w:p w14:paraId="7E535CAA" w14:textId="77777777" w:rsidR="001A09A7" w:rsidRDefault="00000000">
            <w:pPr>
              <w:spacing w:before="40" w:after="40" w:line="240" w:lineRule="auto"/>
              <w:ind w:firstLine="0"/>
            </w:pPr>
            <w:r>
              <w:rPr>
                <w:sz w:val="18"/>
              </w:rPr>
              <w:t>✓</w:t>
            </w:r>
          </w:p>
        </w:tc>
        <w:tc>
          <w:tcPr>
            <w:tcW w:w="1020" w:type="dxa"/>
          </w:tcPr>
          <w:p w14:paraId="5F16ED74" w14:textId="77777777" w:rsidR="001A09A7" w:rsidRDefault="00000000">
            <w:pPr>
              <w:spacing w:before="40" w:after="40" w:line="240" w:lineRule="auto"/>
              <w:ind w:firstLine="0"/>
            </w:pPr>
            <w:r>
              <w:rPr>
                <w:sz w:val="18"/>
              </w:rPr>
              <w:t>×</w:t>
            </w:r>
          </w:p>
        </w:tc>
        <w:tc>
          <w:tcPr>
            <w:tcW w:w="1020" w:type="dxa"/>
          </w:tcPr>
          <w:p w14:paraId="0DA0532F" w14:textId="77777777" w:rsidR="001A09A7" w:rsidRDefault="00000000">
            <w:pPr>
              <w:spacing w:before="40" w:after="40" w:line="240" w:lineRule="auto"/>
              <w:ind w:firstLine="0"/>
            </w:pPr>
            <w:r>
              <w:rPr>
                <w:sz w:val="18"/>
              </w:rPr>
              <w:t>×</w:t>
            </w:r>
          </w:p>
        </w:tc>
        <w:tc>
          <w:tcPr>
            <w:tcW w:w="1020" w:type="dxa"/>
          </w:tcPr>
          <w:p w14:paraId="5AA3F5F5" w14:textId="77777777" w:rsidR="001A09A7" w:rsidRDefault="00000000">
            <w:pPr>
              <w:spacing w:before="40" w:after="40" w:line="240" w:lineRule="auto"/>
              <w:ind w:firstLine="0"/>
            </w:pPr>
            <w:r>
              <w:rPr>
                <w:sz w:val="18"/>
              </w:rPr>
              <w:t>×</w:t>
            </w:r>
          </w:p>
        </w:tc>
        <w:tc>
          <w:tcPr>
            <w:tcW w:w="1134" w:type="dxa"/>
          </w:tcPr>
          <w:p w14:paraId="5F1FA792" w14:textId="77777777" w:rsidR="001A09A7" w:rsidRDefault="00000000">
            <w:pPr>
              <w:spacing w:before="40" w:after="40" w:line="240" w:lineRule="auto"/>
              <w:ind w:firstLine="0"/>
            </w:pPr>
            <w:r>
              <w:rPr>
                <w:sz w:val="18"/>
              </w:rPr>
              <w:t>×</w:t>
            </w:r>
          </w:p>
        </w:tc>
      </w:tr>
    </w:tbl>
    <w:p w14:paraId="48367BC2" w14:textId="77777777" w:rsidR="001A09A7" w:rsidRDefault="001A09A7"/>
    <w:p w14:paraId="6D36AF9E" w14:textId="77777777" w:rsidR="001A09A7" w:rsidRDefault="00000000">
      <w:pPr>
        <w:pStyle w:val="21"/>
      </w:pPr>
      <w:r>
        <w:rPr>
          <w:rFonts w:ascii="Times New Roman" w:eastAsia="黑体" w:hAnsi="Times New Roman"/>
        </w:rPr>
        <w:t xml:space="preserve">6.4 </w:t>
      </w:r>
      <w:proofErr w:type="spellStart"/>
      <w:r>
        <w:rPr>
          <w:rFonts w:ascii="Times New Roman" w:eastAsia="黑体" w:hAnsi="Times New Roman"/>
        </w:rPr>
        <w:t>未来方向</w:t>
      </w:r>
      <w:proofErr w:type="spellEnd"/>
    </w:p>
    <w:p w14:paraId="65FC410C" w14:textId="77777777" w:rsidR="001A09A7" w:rsidRDefault="00000000">
      <w:pPr>
        <w:rPr>
          <w:lang w:eastAsia="zh-CN"/>
        </w:rPr>
      </w:pPr>
      <w:r>
        <w:rPr>
          <w:lang w:eastAsia="zh-CN"/>
        </w:rPr>
        <w:t>未来工作将集中在以下方面：（</w:t>
      </w:r>
      <w:r>
        <w:rPr>
          <w:lang w:eastAsia="zh-CN"/>
        </w:rPr>
        <w:t>1</w:t>
      </w:r>
      <w:r>
        <w:rPr>
          <w:lang w:eastAsia="zh-CN"/>
        </w:rPr>
        <w:t>）扩展检测器集成，覆盖更多</w:t>
      </w:r>
      <w:r>
        <w:rPr>
          <w:lang w:eastAsia="zh-CN"/>
        </w:rPr>
        <w:t>AI</w:t>
      </w:r>
      <w:r>
        <w:rPr>
          <w:lang w:eastAsia="zh-CN"/>
        </w:rPr>
        <w:t>文本检测工具；（</w:t>
      </w:r>
      <w:r>
        <w:rPr>
          <w:lang w:eastAsia="zh-CN"/>
        </w:rPr>
        <w:t>2</w:t>
      </w:r>
      <w:r>
        <w:rPr>
          <w:lang w:eastAsia="zh-CN"/>
        </w:rPr>
        <w:t>）多模态论文生成，支持实验数据图表的自动生成；（</w:t>
      </w:r>
      <w:r>
        <w:rPr>
          <w:lang w:eastAsia="zh-CN"/>
        </w:rPr>
        <w:t>3</w:t>
      </w:r>
      <w:r>
        <w:rPr>
          <w:lang w:eastAsia="zh-CN"/>
        </w:rPr>
        <w:t>）协作写作支持，实现多人实时协作编辑；（</w:t>
      </w:r>
      <w:r>
        <w:rPr>
          <w:lang w:eastAsia="zh-CN"/>
        </w:rPr>
        <w:t>4</w:t>
      </w:r>
      <w:r>
        <w:rPr>
          <w:lang w:eastAsia="zh-CN"/>
        </w:rPr>
        <w:t>）期刊适配，预置顶级期刊</w:t>
      </w:r>
      <w:r>
        <w:rPr>
          <w:lang w:eastAsia="zh-CN"/>
        </w:rPr>
        <w:t>/</w:t>
      </w:r>
      <w:r>
        <w:rPr>
          <w:lang w:eastAsia="zh-CN"/>
        </w:rPr>
        <w:t>会议的格式模板；（</w:t>
      </w:r>
      <w:r>
        <w:rPr>
          <w:lang w:eastAsia="zh-CN"/>
        </w:rPr>
        <w:t>5</w:t>
      </w:r>
      <w:r>
        <w:rPr>
          <w:lang w:eastAsia="zh-CN"/>
        </w:rPr>
        <w:t>）实验设计辅助，基于研究问题自动推荐实验方案。</w:t>
      </w:r>
    </w:p>
    <w:p w14:paraId="195864EB" w14:textId="77777777" w:rsidR="001A09A7" w:rsidRDefault="00000000">
      <w:pPr>
        <w:pStyle w:val="1"/>
        <w:rPr>
          <w:lang w:eastAsia="zh-CN"/>
        </w:rPr>
      </w:pPr>
      <w:r>
        <w:rPr>
          <w:rFonts w:ascii="Times New Roman" w:eastAsia="黑体" w:hAnsi="Times New Roman"/>
          <w:lang w:eastAsia="zh-CN"/>
        </w:rPr>
        <w:t xml:space="preserve">7 </w:t>
      </w:r>
      <w:r>
        <w:rPr>
          <w:rFonts w:ascii="Times New Roman" w:eastAsia="黑体" w:hAnsi="Times New Roman"/>
          <w:lang w:eastAsia="zh-CN"/>
        </w:rPr>
        <w:t>结论</w:t>
      </w:r>
    </w:p>
    <w:p w14:paraId="6F245300" w14:textId="77777777" w:rsidR="001A09A7" w:rsidRDefault="00000000">
      <w:pPr>
        <w:rPr>
          <w:lang w:eastAsia="zh-CN"/>
        </w:rPr>
      </w:pPr>
      <w:r>
        <w:rPr>
          <w:lang w:eastAsia="zh-CN"/>
        </w:rPr>
        <w:t>本文提出了</w:t>
      </w:r>
      <w:proofErr w:type="spellStart"/>
      <w:r>
        <w:rPr>
          <w:lang w:eastAsia="zh-CN"/>
        </w:rPr>
        <w:t>PaperForge</w:t>
      </w:r>
      <w:proofErr w:type="spellEnd"/>
      <w:r>
        <w:rPr>
          <w:lang w:eastAsia="zh-CN"/>
        </w:rPr>
        <w:t>——</w:t>
      </w:r>
      <w:r>
        <w:rPr>
          <w:lang w:eastAsia="zh-CN"/>
        </w:rPr>
        <w:t>一个全自动论文生产流水线系统，将文献检索、深度阅读、大纲生成、逐章撰写、图表生成、引用管理和降</w:t>
      </w:r>
      <w:r>
        <w:rPr>
          <w:lang w:eastAsia="zh-CN"/>
        </w:rPr>
        <w:t>AI</w:t>
      </w:r>
      <w:proofErr w:type="gramStart"/>
      <w:r>
        <w:rPr>
          <w:lang w:eastAsia="zh-CN"/>
        </w:rPr>
        <w:t>查重整合</w:t>
      </w:r>
      <w:proofErr w:type="gramEnd"/>
      <w:r>
        <w:rPr>
          <w:lang w:eastAsia="zh-CN"/>
        </w:rPr>
        <w:t>为一个连贯的自动化流程。系统的核心创新在于：（</w:t>
      </w:r>
      <w:r>
        <w:rPr>
          <w:lang w:eastAsia="zh-CN"/>
        </w:rPr>
        <w:t>1</w:t>
      </w:r>
      <w:r>
        <w:rPr>
          <w:lang w:eastAsia="zh-CN"/>
        </w:rPr>
        <w:t>）首次实现了从题目输入到论文输出的端到端自动化流水线，将论文生产时间从平均</w:t>
      </w:r>
      <w:r>
        <w:rPr>
          <w:lang w:eastAsia="zh-CN"/>
        </w:rPr>
        <w:t>14</w:t>
      </w:r>
      <w:r>
        <w:rPr>
          <w:lang w:eastAsia="zh-CN"/>
        </w:rPr>
        <w:t>天缩短至</w:t>
      </w:r>
      <w:r>
        <w:rPr>
          <w:lang w:eastAsia="zh-CN"/>
        </w:rPr>
        <w:t>4.2</w:t>
      </w:r>
      <w:r>
        <w:rPr>
          <w:lang w:eastAsia="zh-CN"/>
        </w:rPr>
        <w:t>小时；</w:t>
      </w:r>
      <w:r>
        <w:rPr>
          <w:lang w:eastAsia="zh-CN"/>
        </w:rPr>
        <w:lastRenderedPageBreak/>
        <w:t>（</w:t>
      </w:r>
      <w:r>
        <w:rPr>
          <w:lang w:eastAsia="zh-CN"/>
        </w:rPr>
        <w:t>2</w:t>
      </w:r>
      <w:r>
        <w:rPr>
          <w:lang w:eastAsia="zh-CN"/>
        </w:rPr>
        <w:t>）通过</w:t>
      </w:r>
      <w:r>
        <w:rPr>
          <w:lang w:eastAsia="zh-CN"/>
        </w:rPr>
        <w:t>"</w:t>
      </w:r>
      <w:r>
        <w:rPr>
          <w:lang w:eastAsia="zh-CN"/>
        </w:rPr>
        <w:t>写作</w:t>
      </w:r>
      <w:r>
        <w:rPr>
          <w:lang w:eastAsia="zh-CN"/>
        </w:rPr>
        <w:t>-</w:t>
      </w:r>
      <w:r>
        <w:rPr>
          <w:lang w:eastAsia="zh-CN"/>
        </w:rPr>
        <w:t>检测</w:t>
      </w:r>
      <w:r>
        <w:rPr>
          <w:lang w:eastAsia="zh-CN"/>
        </w:rPr>
        <w:t>-</w:t>
      </w:r>
      <w:r>
        <w:rPr>
          <w:lang w:eastAsia="zh-CN"/>
        </w:rPr>
        <w:t>改写</w:t>
      </w:r>
      <w:r>
        <w:rPr>
          <w:lang w:eastAsia="zh-CN"/>
        </w:rPr>
        <w:t>"</w:t>
      </w:r>
      <w:r>
        <w:rPr>
          <w:lang w:eastAsia="zh-CN"/>
        </w:rPr>
        <w:t>三位一体闭环，将</w:t>
      </w:r>
      <w:r>
        <w:rPr>
          <w:lang w:eastAsia="zh-CN"/>
        </w:rPr>
        <w:t>AI</w:t>
      </w:r>
      <w:r>
        <w:rPr>
          <w:lang w:eastAsia="zh-CN"/>
        </w:rPr>
        <w:t>检测率从</w:t>
      </w:r>
      <w:r>
        <w:rPr>
          <w:lang w:eastAsia="zh-CN"/>
        </w:rPr>
        <w:t>92.3%</w:t>
      </w:r>
      <w:r>
        <w:rPr>
          <w:lang w:eastAsia="zh-CN"/>
        </w:rPr>
        <w:t>降至</w:t>
      </w:r>
      <w:r>
        <w:rPr>
          <w:lang w:eastAsia="zh-CN"/>
        </w:rPr>
        <w:t>3.1%</w:t>
      </w:r>
      <w:r>
        <w:rPr>
          <w:lang w:eastAsia="zh-CN"/>
        </w:rPr>
        <w:t>；（</w:t>
      </w:r>
      <w:r>
        <w:rPr>
          <w:lang w:eastAsia="zh-CN"/>
        </w:rPr>
        <w:t>3</w:t>
      </w:r>
      <w:r>
        <w:rPr>
          <w:lang w:eastAsia="zh-CN"/>
        </w:rPr>
        <w:t>）支持</w:t>
      </w:r>
      <w:r>
        <w:rPr>
          <w:lang w:eastAsia="zh-CN"/>
        </w:rPr>
        <w:t>Semantic Scholar</w:t>
      </w:r>
      <w:r>
        <w:rPr>
          <w:lang w:eastAsia="zh-CN"/>
        </w:rPr>
        <w:t>、</w:t>
      </w:r>
      <w:proofErr w:type="spellStart"/>
      <w:r>
        <w:rPr>
          <w:lang w:eastAsia="zh-CN"/>
        </w:rPr>
        <w:t>arXiv</w:t>
      </w:r>
      <w:proofErr w:type="spellEnd"/>
      <w:r>
        <w:rPr>
          <w:lang w:eastAsia="zh-CN"/>
        </w:rPr>
        <w:t>、</w:t>
      </w:r>
      <w:r>
        <w:rPr>
          <w:lang w:eastAsia="zh-CN"/>
        </w:rPr>
        <w:t>Google Scholar</w:t>
      </w:r>
      <w:proofErr w:type="gramStart"/>
      <w:r>
        <w:rPr>
          <w:lang w:eastAsia="zh-CN"/>
        </w:rPr>
        <w:t>和知网的</w:t>
      </w:r>
      <w:proofErr w:type="gramEnd"/>
      <w:r>
        <w:rPr>
          <w:lang w:eastAsia="zh-CN"/>
        </w:rPr>
        <w:t>并行检索；（</w:t>
      </w:r>
      <w:r>
        <w:rPr>
          <w:lang w:eastAsia="zh-CN"/>
        </w:rPr>
        <w:t>4</w:t>
      </w:r>
      <w:r>
        <w:rPr>
          <w:lang w:eastAsia="zh-CN"/>
        </w:rPr>
        <w:t>）在</w:t>
      </w:r>
      <w:r>
        <w:rPr>
          <w:lang w:eastAsia="zh-CN"/>
        </w:rPr>
        <w:t>7</w:t>
      </w:r>
      <w:r>
        <w:rPr>
          <w:lang w:eastAsia="zh-CN"/>
        </w:rPr>
        <w:t>个关键决策节点设置用户确认；（</w:t>
      </w:r>
      <w:r>
        <w:rPr>
          <w:lang w:eastAsia="zh-CN"/>
        </w:rPr>
        <w:t>5</w:t>
      </w:r>
      <w:r>
        <w:rPr>
          <w:lang w:eastAsia="zh-CN"/>
        </w:rPr>
        <w:t>）适配中英双语学术写作规范。在</w:t>
      </w:r>
      <w:r>
        <w:rPr>
          <w:lang w:eastAsia="zh-CN"/>
        </w:rPr>
        <w:t>200</w:t>
      </w:r>
      <w:r>
        <w:rPr>
          <w:lang w:eastAsia="zh-CN"/>
        </w:rPr>
        <w:t>篇真实论文上的端到端测试验证了系统的有效性。系统已在</w:t>
      </w:r>
      <w:r>
        <w:rPr>
          <w:lang w:eastAsia="zh-CN"/>
        </w:rPr>
        <w:t>GitHub</w:t>
      </w:r>
      <w:r>
        <w:rPr>
          <w:lang w:eastAsia="zh-CN"/>
        </w:rPr>
        <w:t>开源。</w:t>
      </w:r>
    </w:p>
    <w:p w14:paraId="5F9119B7" w14:textId="77777777" w:rsidR="001A09A7" w:rsidRDefault="00000000">
      <w:pPr>
        <w:pStyle w:val="1"/>
        <w:rPr>
          <w:rFonts w:ascii="Times New Roman" w:eastAsia="黑体" w:hAnsi="Times New Roman"/>
          <w:lang w:eastAsia="zh-CN"/>
        </w:rPr>
      </w:pPr>
      <w:r>
        <w:rPr>
          <w:rFonts w:ascii="Times New Roman" w:eastAsia="黑体" w:hAnsi="Times New Roman"/>
          <w:lang w:eastAsia="zh-CN"/>
        </w:rPr>
        <w:t>参考文献</w:t>
      </w:r>
    </w:p>
    <w:p w14:paraId="1AB7850A" w14:textId="77777777" w:rsidR="00A60FE2" w:rsidRPr="00A60FE2" w:rsidRDefault="00A60FE2" w:rsidP="00A60FE2">
      <w:pPr>
        <w:pStyle w:val="aff9"/>
      </w:pPr>
      <w:r>
        <w:rPr>
          <w:lang w:eastAsia="zh-CN"/>
        </w:rPr>
        <w:fldChar w:fldCharType="begin"/>
      </w:r>
      <w:r>
        <w:rPr>
          <w:lang w:eastAsia="zh-CN"/>
        </w:rPr>
        <w:instrText xml:space="preserve"> ADDIN ZOTERO_BIBL {"uncited":[],"omitted":[],"custom":[]} CSL_BIBLIOGRAPHY </w:instrText>
      </w:r>
      <w:r>
        <w:rPr>
          <w:lang w:eastAsia="zh-CN"/>
        </w:rPr>
        <w:fldChar w:fldCharType="separate"/>
      </w:r>
      <w:r w:rsidRPr="00A60FE2">
        <w:t>[1]</w:t>
      </w:r>
      <w:r w:rsidRPr="00A60FE2">
        <w:tab/>
        <w:t xml:space="preserve">YU Z, XIUSI C, BOWEN J, </w:t>
      </w:r>
      <w:r w:rsidRPr="00A60FE2">
        <w:t>等</w:t>
      </w:r>
      <w:r w:rsidRPr="00A60FE2">
        <w:t>. A Comprehensive Survey of Scientific Large Language Models and Their Applications in Scientific Discovery[J/OL]. 2024. DOI:10.48550/arXiv.2406.10833.</w:t>
      </w:r>
    </w:p>
    <w:p w14:paraId="0D779ABE" w14:textId="77777777" w:rsidR="00A60FE2" w:rsidRPr="00A60FE2" w:rsidRDefault="00A60FE2" w:rsidP="00A60FE2">
      <w:pPr>
        <w:pStyle w:val="aff9"/>
      </w:pPr>
      <w:r w:rsidRPr="00A60FE2">
        <w:t>[2]</w:t>
      </w:r>
      <w:r w:rsidRPr="00A60FE2">
        <w:tab/>
        <w:t xml:space="preserve">GOOGLE G T. Gemini: A Family of Highly Capable Multimodal Models[J/OL]. </w:t>
      </w:r>
      <w:proofErr w:type="spellStart"/>
      <w:r w:rsidRPr="00A60FE2">
        <w:t>arXiv</w:t>
      </w:r>
      <w:proofErr w:type="spellEnd"/>
      <w:r w:rsidRPr="00A60FE2">
        <w:t xml:space="preserve"> preprint, 2023. DOI:10.48550/arXiv.2312.11805.</w:t>
      </w:r>
    </w:p>
    <w:p w14:paraId="407810CA" w14:textId="77777777" w:rsidR="00A60FE2" w:rsidRPr="00A60FE2" w:rsidRDefault="00A60FE2" w:rsidP="00A60FE2">
      <w:pPr>
        <w:pStyle w:val="aff9"/>
      </w:pPr>
      <w:r w:rsidRPr="00A60FE2">
        <w:t>[3]</w:t>
      </w:r>
      <w:r w:rsidRPr="00A60FE2">
        <w:tab/>
        <w:t>KATALIN F, MARTON D. Generative Knowledge Production Pipeline Driven by Academic Influencers[J/OL]. 2025. DOI:10.48550/arXiv.2505.24681.</w:t>
      </w:r>
    </w:p>
    <w:p w14:paraId="5928DDD6" w14:textId="77777777" w:rsidR="00A60FE2" w:rsidRPr="00A60FE2" w:rsidRDefault="00A60FE2" w:rsidP="00A60FE2">
      <w:pPr>
        <w:pStyle w:val="aff9"/>
      </w:pPr>
      <w:r w:rsidRPr="00A60FE2">
        <w:t>[4]</w:t>
      </w:r>
      <w:r w:rsidRPr="00A60FE2">
        <w:tab/>
        <w:t xml:space="preserve">YIWEI Z, RUI M, SHANU S. </w:t>
      </w:r>
      <w:proofErr w:type="spellStart"/>
      <w:r w:rsidRPr="00A60FE2">
        <w:t>PADBen</w:t>
      </w:r>
      <w:proofErr w:type="spellEnd"/>
      <w:r w:rsidRPr="00A60FE2">
        <w:t>: A Comprehensive Benchmark for Evaluating AI Text Detectors Against Paraphrase Attacks[J/OL]. 2025. DOI:10.48550/arXiv.2511.00416.</w:t>
      </w:r>
    </w:p>
    <w:p w14:paraId="0FD34D63" w14:textId="77777777" w:rsidR="00A60FE2" w:rsidRPr="00A60FE2" w:rsidRDefault="00A60FE2" w:rsidP="00A60FE2">
      <w:pPr>
        <w:pStyle w:val="aff9"/>
      </w:pPr>
      <w:r w:rsidRPr="00A60FE2">
        <w:t>[5]</w:t>
      </w:r>
      <w:r w:rsidRPr="00A60FE2">
        <w:tab/>
        <w:t xml:space="preserve">NADA S, HESHAM K, NASSER J, </w:t>
      </w:r>
      <w:r w:rsidRPr="00A60FE2">
        <w:t>等</w:t>
      </w:r>
      <w:r w:rsidRPr="00A60FE2">
        <w:t>. A Knowledge Graph-Based Method for Automating Systematic Literature Reviews[J/OL]. 2022. DOI:10.48550/arXiv.2208.02334.</w:t>
      </w:r>
    </w:p>
    <w:p w14:paraId="384C7EFF" w14:textId="77777777" w:rsidR="00A60FE2" w:rsidRPr="00A60FE2" w:rsidRDefault="00A60FE2" w:rsidP="00A60FE2">
      <w:pPr>
        <w:pStyle w:val="aff9"/>
      </w:pPr>
      <w:r w:rsidRPr="00A60FE2">
        <w:t>[6]</w:t>
      </w:r>
      <w:r w:rsidRPr="00A60FE2">
        <w:tab/>
        <w:t xml:space="preserve">DANIEL J. L, MALCOLM K, MADELEINE G M, </w:t>
      </w:r>
      <w:r w:rsidRPr="00A60FE2">
        <w:t>等</w:t>
      </w:r>
      <w:r w:rsidRPr="00A60FE2">
        <w:t>. Towards AI-assisted Academic Writing[J/OL]. 2025. DOI:10.48550/arXiv.2503.13771.</w:t>
      </w:r>
    </w:p>
    <w:p w14:paraId="69B0C0AB" w14:textId="77777777" w:rsidR="00A60FE2" w:rsidRPr="00A60FE2" w:rsidRDefault="00A60FE2" w:rsidP="00A60FE2">
      <w:pPr>
        <w:pStyle w:val="aff9"/>
      </w:pPr>
      <w:r w:rsidRPr="00A60FE2">
        <w:t>[7]</w:t>
      </w:r>
      <w:r w:rsidRPr="00A60FE2">
        <w:tab/>
        <w:t xml:space="preserve">XUANYU L, CHENLIANG L, YUNING W, </w:t>
      </w:r>
      <w:r w:rsidRPr="00A60FE2">
        <w:t>等</w:t>
      </w:r>
      <w:r w:rsidRPr="00A60FE2">
        <w:t>. Writing-RL: Advancing Long-form Writing via Adaptive Curriculum Reinforcement Learning[J/OL]. 2026. DOI:10.48550/arXiv.2506.05760.</w:t>
      </w:r>
    </w:p>
    <w:p w14:paraId="3CDC5DA0" w14:textId="77777777" w:rsidR="00A60FE2" w:rsidRPr="00A60FE2" w:rsidRDefault="00A60FE2" w:rsidP="00A60FE2">
      <w:pPr>
        <w:pStyle w:val="aff9"/>
      </w:pPr>
      <w:r w:rsidRPr="00A60FE2">
        <w:t>[8]</w:t>
      </w:r>
      <w:r w:rsidRPr="00A60FE2">
        <w:tab/>
        <w:t>HIU TING L, ARKAITZ Z. Understanding the Effects of Human-written Paraphrases in LLM-generated Text Detection[J/OL]. 2024. DOI:10.48550/arXiv.2411.03806.</w:t>
      </w:r>
    </w:p>
    <w:p w14:paraId="6D00A67A" w14:textId="77777777" w:rsidR="00A60FE2" w:rsidRPr="00A60FE2" w:rsidRDefault="00A60FE2" w:rsidP="00A60FE2">
      <w:pPr>
        <w:pStyle w:val="aff9"/>
      </w:pPr>
      <w:r w:rsidRPr="00A60FE2">
        <w:t>[9]</w:t>
      </w:r>
      <w:r w:rsidRPr="00A60FE2">
        <w:tab/>
        <w:t xml:space="preserve">YOU H, CHENZHUO Z, CHANGFA M, </w:t>
      </w:r>
      <w:r w:rsidRPr="00A60FE2">
        <w:t>等</w:t>
      </w:r>
      <w:r w:rsidRPr="00A60FE2">
        <w:t xml:space="preserve">. </w:t>
      </w:r>
      <w:proofErr w:type="spellStart"/>
      <w:r w:rsidRPr="00A60FE2">
        <w:t>SciFigDetect</w:t>
      </w:r>
      <w:proofErr w:type="spellEnd"/>
      <w:r w:rsidRPr="00A60FE2">
        <w:t>: A Benchmark for AI-Generated Scientific Figure Detection[J/OL]. 2026. DOI:10.48550/arXiv.2604.08211.</w:t>
      </w:r>
    </w:p>
    <w:p w14:paraId="4CFF90FA" w14:textId="77777777" w:rsidR="00A60FE2" w:rsidRPr="00A60FE2" w:rsidRDefault="00A60FE2" w:rsidP="00A60FE2">
      <w:pPr>
        <w:pStyle w:val="aff9"/>
      </w:pPr>
      <w:r w:rsidRPr="00A60FE2">
        <w:t>[10]</w:t>
      </w:r>
      <w:r w:rsidRPr="00A60FE2">
        <w:tab/>
        <w:t xml:space="preserve">OPENAI. GPT-4 Technical Report[J/OL]. </w:t>
      </w:r>
      <w:proofErr w:type="spellStart"/>
      <w:r w:rsidRPr="00A60FE2">
        <w:t>arXiv</w:t>
      </w:r>
      <w:proofErr w:type="spellEnd"/>
      <w:r w:rsidRPr="00A60FE2">
        <w:t xml:space="preserve"> preprint, 2023. DOI:10.48550/arXiv.2303.08774.</w:t>
      </w:r>
    </w:p>
    <w:p w14:paraId="0369AE00" w14:textId="77777777" w:rsidR="00A60FE2" w:rsidRPr="00A60FE2" w:rsidRDefault="00A60FE2" w:rsidP="00A60FE2">
      <w:pPr>
        <w:pStyle w:val="aff9"/>
      </w:pPr>
      <w:r w:rsidRPr="00A60FE2">
        <w:t>[11]</w:t>
      </w:r>
      <w:r w:rsidRPr="00A60FE2">
        <w:tab/>
        <w:t>ANTHROPIC. The Claude Model Card and Evaluations[J]. Technical Report, 2024.</w:t>
      </w:r>
    </w:p>
    <w:p w14:paraId="0844EE0D" w14:textId="77777777" w:rsidR="00A60FE2" w:rsidRPr="00A60FE2" w:rsidRDefault="00A60FE2" w:rsidP="00A60FE2">
      <w:pPr>
        <w:pStyle w:val="aff9"/>
      </w:pPr>
      <w:r w:rsidRPr="00A60FE2">
        <w:t>[12]</w:t>
      </w:r>
      <w:r w:rsidRPr="00A60FE2">
        <w:tab/>
        <w:t xml:space="preserve">ZHAOYU M, YUAN S, JIAHAO Z, </w:t>
      </w:r>
      <w:r w:rsidRPr="00A60FE2">
        <w:t>等</w:t>
      </w:r>
      <w:r w:rsidRPr="00A60FE2">
        <w:t>. Meow: End-to-End Outline Writing for Automatic Academic Survey[J/OL]. 2025. DOI:10.48550/arXiv.2509.19370.</w:t>
      </w:r>
    </w:p>
    <w:p w14:paraId="576D171A" w14:textId="77777777" w:rsidR="00A60FE2" w:rsidRPr="00A60FE2" w:rsidRDefault="00A60FE2" w:rsidP="00A60FE2">
      <w:pPr>
        <w:pStyle w:val="aff9"/>
      </w:pPr>
      <w:r w:rsidRPr="00A60FE2">
        <w:t>[13]</w:t>
      </w:r>
      <w:r w:rsidRPr="00A60FE2">
        <w:tab/>
        <w:t xml:space="preserve">GEORGE ALEXANDRU A, ALEXANDER C. </w:t>
      </w:r>
      <w:proofErr w:type="spellStart"/>
      <w:r w:rsidRPr="00A60FE2">
        <w:t>GPTZero</w:t>
      </w:r>
      <w:proofErr w:type="spellEnd"/>
      <w:r w:rsidRPr="00A60FE2">
        <w:t xml:space="preserve">: Robust Detection of LLM-Generated Texts[J/OL]. </w:t>
      </w:r>
      <w:proofErr w:type="spellStart"/>
      <w:r w:rsidRPr="00A60FE2">
        <w:t>arXiv</w:t>
      </w:r>
      <w:proofErr w:type="spellEnd"/>
      <w:r w:rsidRPr="00A60FE2">
        <w:t xml:space="preserve"> preprint, 2026. DOI:10.48550/arXiv.2602.13042.</w:t>
      </w:r>
    </w:p>
    <w:p w14:paraId="0F1C2AFF" w14:textId="77777777" w:rsidR="00A60FE2" w:rsidRPr="00A60FE2" w:rsidRDefault="00A60FE2" w:rsidP="00A60FE2">
      <w:pPr>
        <w:pStyle w:val="aff9"/>
      </w:pPr>
      <w:r w:rsidRPr="00A60FE2">
        <w:t>[14]</w:t>
      </w:r>
      <w:r w:rsidRPr="00A60FE2">
        <w:tab/>
        <w:t xml:space="preserve">ERIC M, YOONHO L, ALEXANDER K, </w:t>
      </w:r>
      <w:r w:rsidRPr="00A60FE2">
        <w:t>等</w:t>
      </w:r>
      <w:r w:rsidRPr="00A60FE2">
        <w:t xml:space="preserve">. </w:t>
      </w:r>
      <w:proofErr w:type="spellStart"/>
      <w:r w:rsidRPr="00A60FE2">
        <w:t>DetectGPT</w:t>
      </w:r>
      <w:proofErr w:type="spellEnd"/>
      <w:r w:rsidRPr="00A60FE2">
        <w:t>: Zero-Shot Machine-Generated Text Detection using Probability Curvature[J/OL]. ICML 2023, 2023. DOI:10.48550/arXiv.2301.11305.</w:t>
      </w:r>
    </w:p>
    <w:p w14:paraId="46AA375A" w14:textId="77777777" w:rsidR="00A60FE2" w:rsidRPr="00A60FE2" w:rsidRDefault="00A60FE2" w:rsidP="00A60FE2">
      <w:pPr>
        <w:pStyle w:val="aff9"/>
      </w:pPr>
      <w:r w:rsidRPr="00A60FE2">
        <w:t>[15]</w:t>
      </w:r>
      <w:r w:rsidRPr="00A60FE2">
        <w:tab/>
        <w:t xml:space="preserve">KALPESH K, YIXIAO S, MARZENA K, </w:t>
      </w:r>
      <w:r w:rsidRPr="00A60FE2">
        <w:t>等</w:t>
      </w:r>
      <w:r w:rsidRPr="00A60FE2">
        <w:t>. Paraphrasing evades detectors of AI-generated text, but retrieval is an effective defense[J/OL]. 2023. DOI:10.48550/arXiv.2303.13408.</w:t>
      </w:r>
    </w:p>
    <w:p w14:paraId="0B1A52D0" w14:textId="77777777" w:rsidR="00A60FE2" w:rsidRPr="00A60FE2" w:rsidRDefault="00A60FE2" w:rsidP="00A60FE2">
      <w:pPr>
        <w:pStyle w:val="aff9"/>
      </w:pPr>
      <w:r w:rsidRPr="00A60FE2">
        <w:lastRenderedPageBreak/>
        <w:t>[16]</w:t>
      </w:r>
      <w:r w:rsidRPr="00A60FE2">
        <w:tab/>
        <w:t xml:space="preserve">YIZE C, VINU SANKAR S, MEHRDAD S, </w:t>
      </w:r>
      <w:r w:rsidRPr="00A60FE2">
        <w:t>等</w:t>
      </w:r>
      <w:r w:rsidRPr="00A60FE2">
        <w:t>. Adversarial Paraphrasing: A Universal Attack for Humanizing AI-Generated Text[J/OL]. 2025. DOI:10.48550/arXiv.2506.07001.</w:t>
      </w:r>
    </w:p>
    <w:p w14:paraId="0BE7A43F" w14:textId="77777777" w:rsidR="00A60FE2" w:rsidRPr="00A60FE2" w:rsidRDefault="00A60FE2" w:rsidP="00A60FE2">
      <w:pPr>
        <w:pStyle w:val="aff9"/>
      </w:pPr>
      <w:r w:rsidRPr="00A60FE2">
        <w:t>[17]</w:t>
      </w:r>
      <w:r w:rsidRPr="00A60FE2">
        <w:tab/>
        <w:t xml:space="preserve">NURSHAT FATEH A, MD. MAHDI M, SHAKIL M, </w:t>
      </w:r>
      <w:r w:rsidRPr="00A60FE2">
        <w:t>等</w:t>
      </w:r>
      <w:r w:rsidRPr="00A60FE2">
        <w:t>. Automated Literature Review Using NLP Techniques and LLM-Based Retrieval-Augmented Generation[J/OL]. 2024. DOI:10.48550/arXiv.2411.18583.</w:t>
      </w:r>
    </w:p>
    <w:p w14:paraId="5094BE95" w14:textId="77777777" w:rsidR="00A60FE2" w:rsidRPr="00A60FE2" w:rsidRDefault="00A60FE2" w:rsidP="00A60FE2">
      <w:pPr>
        <w:pStyle w:val="aff9"/>
      </w:pPr>
      <w:r w:rsidRPr="00A60FE2">
        <w:t>[18]</w:t>
      </w:r>
      <w:r w:rsidRPr="00A60FE2">
        <w:tab/>
        <w:t xml:space="preserve">YAFU L, ZHILIN W, LEYANG C, </w:t>
      </w:r>
      <w:r w:rsidRPr="00A60FE2">
        <w:t>等</w:t>
      </w:r>
      <w:r w:rsidRPr="00A60FE2">
        <w:t>. Spotting AI’s Touch: Identifying LLM-Paraphrased Spans in Text[J/OL]. 2024. DOI:10.48550/arXiv.2405.12689.</w:t>
      </w:r>
    </w:p>
    <w:p w14:paraId="75602EB8" w14:textId="77777777" w:rsidR="00A60FE2" w:rsidRPr="00A60FE2" w:rsidRDefault="00A60FE2" w:rsidP="00A60FE2">
      <w:pPr>
        <w:pStyle w:val="aff9"/>
      </w:pPr>
      <w:r w:rsidRPr="00A60FE2">
        <w:t>[19]</w:t>
      </w:r>
      <w:r w:rsidRPr="00A60FE2">
        <w:tab/>
        <w:t xml:space="preserve">ZIJIE Z, SHIQI L, LELE S, </w:t>
      </w:r>
      <w:r w:rsidRPr="00A60FE2">
        <w:t>等</w:t>
      </w:r>
      <w:r w:rsidRPr="00A60FE2">
        <w:t>. Detecting AI-Generated Sentences in Human-AI Collaborative Hybrid Texts: Challenges, Strategies, and Insights[J/OL]. 2024. DOI:10.48550/arXiv.2403.03506.</w:t>
      </w:r>
    </w:p>
    <w:p w14:paraId="05ED4BD3" w14:textId="77777777" w:rsidR="00A60FE2" w:rsidRPr="00A60FE2" w:rsidRDefault="00A60FE2" w:rsidP="00A60FE2">
      <w:pPr>
        <w:pStyle w:val="aff9"/>
      </w:pPr>
      <w:r w:rsidRPr="00A60FE2">
        <w:t>[20]</w:t>
      </w:r>
      <w:r w:rsidRPr="00A60FE2">
        <w:tab/>
        <w:t xml:space="preserve">DOMINIK M. </w:t>
      </w:r>
      <w:proofErr w:type="spellStart"/>
      <w:r w:rsidRPr="00A60FE2">
        <w:t>mdok</w:t>
      </w:r>
      <w:proofErr w:type="spellEnd"/>
      <w:r w:rsidRPr="00A60FE2">
        <w:t xml:space="preserve"> of </w:t>
      </w:r>
      <w:proofErr w:type="spellStart"/>
      <w:r w:rsidRPr="00A60FE2">
        <w:t>KInIT</w:t>
      </w:r>
      <w:proofErr w:type="spellEnd"/>
      <w:r w:rsidRPr="00A60FE2">
        <w:t>: Robustly Fine-tuned LLM for Binary and Multiclass AI-Generated Text Detection[J/OL]. 2025. DOI:10.48550/arXiv.2506.01702.</w:t>
      </w:r>
    </w:p>
    <w:p w14:paraId="7B827E3E" w14:textId="77777777" w:rsidR="00A60FE2" w:rsidRPr="00A60FE2" w:rsidRDefault="00A60FE2" w:rsidP="00A60FE2">
      <w:pPr>
        <w:pStyle w:val="aff9"/>
      </w:pPr>
      <w:r w:rsidRPr="00A60FE2">
        <w:t>[21]</w:t>
      </w:r>
      <w:r w:rsidRPr="00A60FE2">
        <w:tab/>
        <w:t xml:space="preserve">SIYUAN H, YUTONG G, JUYANG B, </w:t>
      </w:r>
      <w:r w:rsidRPr="00A60FE2">
        <w:t>等</w:t>
      </w:r>
      <w:r w:rsidRPr="00A60FE2">
        <w:t xml:space="preserve">. </w:t>
      </w:r>
      <w:proofErr w:type="spellStart"/>
      <w:r w:rsidRPr="00A60FE2">
        <w:t>SciFig</w:t>
      </w:r>
      <w:proofErr w:type="spellEnd"/>
      <w:r w:rsidRPr="00A60FE2">
        <w:t>: Towards Automating Scientific Figure Generation[J/OL]. 2026. DOI:10.48550/arXiv.2601.04390.</w:t>
      </w:r>
    </w:p>
    <w:p w14:paraId="58321140" w14:textId="77777777" w:rsidR="00A60FE2" w:rsidRPr="00A60FE2" w:rsidRDefault="00A60FE2" w:rsidP="00A60FE2">
      <w:pPr>
        <w:pStyle w:val="aff9"/>
      </w:pPr>
      <w:r w:rsidRPr="00A60FE2">
        <w:t>[22]</w:t>
      </w:r>
      <w:r w:rsidRPr="00A60FE2">
        <w:tab/>
        <w:t>DAVIE C. AI-Generated Figures in Academic Publishing: Policies, Tools, and Practical Guidelines[J/OL]. 2026. DOI:10.48550/arXiv.2603.16159.</w:t>
      </w:r>
    </w:p>
    <w:p w14:paraId="50C1E451" w14:textId="2129E470" w:rsidR="00A60FE2" w:rsidRPr="00A60FE2" w:rsidRDefault="00A60FE2" w:rsidP="00A60FE2">
      <w:pPr>
        <w:rPr>
          <w:rFonts w:hint="eastAsia"/>
          <w:lang w:eastAsia="zh-CN"/>
        </w:rPr>
      </w:pPr>
      <w:r>
        <w:rPr>
          <w:lang w:eastAsia="zh-CN"/>
        </w:rPr>
        <w:fldChar w:fldCharType="end"/>
      </w:r>
    </w:p>
    <w:p w14:paraId="16FDFB15" w14:textId="34C34C77" w:rsidR="001A09A7" w:rsidRDefault="001A09A7">
      <w:pPr>
        <w:jc w:val="center"/>
      </w:pPr>
    </w:p>
    <w:sectPr w:rsidR="001A09A7"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9682618">
    <w:abstractNumId w:val="8"/>
  </w:num>
  <w:num w:numId="2" w16cid:durableId="713390093">
    <w:abstractNumId w:val="6"/>
  </w:num>
  <w:num w:numId="3" w16cid:durableId="458500321">
    <w:abstractNumId w:val="5"/>
  </w:num>
  <w:num w:numId="4" w16cid:durableId="1926451832">
    <w:abstractNumId w:val="4"/>
  </w:num>
  <w:num w:numId="5" w16cid:durableId="1585147920">
    <w:abstractNumId w:val="7"/>
  </w:num>
  <w:num w:numId="6" w16cid:durableId="2108113871">
    <w:abstractNumId w:val="3"/>
  </w:num>
  <w:num w:numId="7" w16cid:durableId="753236673">
    <w:abstractNumId w:val="2"/>
  </w:num>
  <w:num w:numId="8" w16cid:durableId="135337090">
    <w:abstractNumId w:val="1"/>
  </w:num>
  <w:num w:numId="9" w16cid:durableId="2129858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09A7"/>
    <w:rsid w:val="0029639D"/>
    <w:rsid w:val="00326F90"/>
    <w:rsid w:val="005D20B3"/>
    <w:rsid w:val="00A60FE2"/>
    <w:rsid w:val="00AA1D8D"/>
    <w:rsid w:val="00B47730"/>
    <w:rsid w:val="00BA45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490B4"/>
  <w14:defaultImageDpi w14:val="300"/>
  <w15:docId w15:val="{C90F592A-8C4D-46F2-BB75-64819F6C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420"/>
    </w:pPr>
    <w:rPr>
      <w:rFonts w:ascii="Times New Roman" w:eastAsia="宋体" w:hAnsi="Times New Roman"/>
      <w:sz w:val="24"/>
    </w:rPr>
  </w:style>
  <w:style w:type="paragraph" w:styleId="1">
    <w:name w:val="heading 1"/>
    <w:basedOn w:val="a1"/>
    <w:next w:val="a1"/>
    <w:link w:val="10"/>
    <w:uiPriority w:val="9"/>
    <w:qFormat/>
    <w:rsid w:val="00FC693F"/>
    <w:pPr>
      <w:keepNext/>
      <w:keepLines/>
      <w:spacing w:before="240" w:after="120"/>
      <w:ind w:firstLine="0"/>
      <w:outlineLvl w:val="0"/>
    </w:pPr>
    <w:rPr>
      <w:rFonts w:asciiTheme="majorHAnsi" w:eastAsiaTheme="majorEastAsia" w:hAnsiTheme="majorHAnsi" w:cstheme="majorBidi"/>
      <w:b/>
      <w:bCs/>
      <w:color w:val="000000"/>
      <w:sz w:val="32"/>
      <w:szCs w:val="28"/>
    </w:rPr>
  </w:style>
  <w:style w:type="paragraph" w:styleId="21">
    <w:name w:val="heading 2"/>
    <w:basedOn w:val="a1"/>
    <w:next w:val="a1"/>
    <w:link w:val="22"/>
    <w:uiPriority w:val="9"/>
    <w:unhideWhenUsed/>
    <w:qFormat/>
    <w:rsid w:val="00FC693F"/>
    <w:pPr>
      <w:keepNext/>
      <w:keepLines/>
      <w:spacing w:before="240" w:after="120"/>
      <w:ind w:firstLine="0"/>
      <w:outlineLvl w:val="1"/>
    </w:pPr>
    <w:rPr>
      <w:rFonts w:asciiTheme="majorHAnsi" w:eastAsiaTheme="majorEastAsia" w:hAnsiTheme="majorHAnsi" w:cstheme="majorBidi"/>
      <w:b/>
      <w:bCs/>
      <w:color w:val="000000"/>
      <w:sz w:val="28"/>
      <w:szCs w:val="26"/>
    </w:rPr>
  </w:style>
  <w:style w:type="paragraph" w:styleId="31">
    <w:name w:val="heading 3"/>
    <w:basedOn w:val="a1"/>
    <w:next w:val="a1"/>
    <w:link w:val="32"/>
    <w:uiPriority w:val="9"/>
    <w:unhideWhenUsed/>
    <w:qFormat/>
    <w:rsid w:val="00FC693F"/>
    <w:pPr>
      <w:keepNext/>
      <w:keepLines/>
      <w:spacing w:before="240" w:after="120"/>
      <w:ind w:firstLine="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2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Bibliography"/>
    <w:basedOn w:val="a1"/>
    <w:next w:val="a1"/>
    <w:uiPriority w:val="37"/>
    <w:unhideWhenUsed/>
    <w:rsid w:val="00A60FE2"/>
    <w:pPr>
      <w:tabs>
        <w:tab w:val="left" w:pos="504"/>
      </w:tabs>
      <w:spacing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5343</Words>
  <Characters>9673</Characters>
  <Application>Microsoft Office Word</Application>
  <DocSecurity>0</DocSecurity>
  <Lines>483</Lines>
  <Paragraphs>469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淮锐 陈</cp:lastModifiedBy>
  <cp:revision>4</cp:revision>
  <cp:lastPrinted>2026-06-01T11:22:00Z</cp:lastPrinted>
  <dcterms:created xsi:type="dcterms:W3CDTF">2013-12-23T23:15:00Z</dcterms:created>
  <dcterms:modified xsi:type="dcterms:W3CDTF">2026-06-01T11:22:00Z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id="go8b4CS1"/&gt;&lt;style id="http://www.zotero.org/styles/china-national-standard-gb-t-7714-2015-numeric"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